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46" w:rsidRDefault="006D4D46">
      <w:pPr>
        <w:rPr>
          <w:sz w:val="84"/>
          <w:szCs w:val="84"/>
          <w:u w:val="single"/>
        </w:rPr>
      </w:pPr>
    </w:p>
    <w:p w:rsidR="006D4D46" w:rsidRDefault="006D4D46">
      <w:pPr>
        <w:rPr>
          <w:sz w:val="84"/>
          <w:szCs w:val="84"/>
          <w:u w:val="single"/>
        </w:rPr>
      </w:pPr>
    </w:p>
    <w:p w:rsidR="006D4D46" w:rsidRDefault="006D4D46">
      <w:pPr>
        <w:rPr>
          <w:sz w:val="84"/>
          <w:szCs w:val="84"/>
          <w:u w:val="single"/>
        </w:rPr>
      </w:pPr>
    </w:p>
    <w:p w:rsidR="006D4D46" w:rsidRDefault="006D4D46">
      <w:pPr>
        <w:rPr>
          <w:sz w:val="84"/>
          <w:szCs w:val="84"/>
          <w:u w:val="single"/>
        </w:rPr>
      </w:pPr>
    </w:p>
    <w:p w:rsidR="006D4D46" w:rsidRDefault="00FB1469">
      <w:pPr>
        <w:jc w:val="center"/>
        <w:rPr>
          <w:sz w:val="52"/>
          <w:szCs w:val="52"/>
        </w:rPr>
      </w:pPr>
      <w:r>
        <w:rPr>
          <w:rFonts w:hint="eastAsia"/>
          <w:sz w:val="52"/>
          <w:szCs w:val="52"/>
        </w:rPr>
        <w:t>2024</w:t>
      </w:r>
      <w:r w:rsidR="00AF13CA">
        <w:rPr>
          <w:rFonts w:hint="eastAsia"/>
          <w:sz w:val="52"/>
          <w:szCs w:val="52"/>
        </w:rPr>
        <w:t>年</w:t>
      </w:r>
      <w:r>
        <w:rPr>
          <w:rFonts w:hint="eastAsia"/>
          <w:sz w:val="52"/>
          <w:szCs w:val="52"/>
        </w:rPr>
        <w:t>海口市荣山学校</w:t>
      </w:r>
      <w:r w:rsidR="00AF13CA">
        <w:rPr>
          <w:rFonts w:hint="eastAsia"/>
          <w:sz w:val="52"/>
          <w:szCs w:val="52"/>
        </w:rPr>
        <w:t>预算</w:t>
      </w:r>
    </w:p>
    <w:p w:rsidR="006D4D46" w:rsidRDefault="006D4D46">
      <w:pPr>
        <w:ind w:firstLine="1680"/>
        <w:jc w:val="center"/>
        <w:rPr>
          <w:sz w:val="84"/>
          <w:szCs w:val="84"/>
        </w:rPr>
      </w:pPr>
    </w:p>
    <w:p w:rsidR="006D4D46" w:rsidRDefault="006D4D46">
      <w:pPr>
        <w:ind w:firstLine="1680"/>
        <w:jc w:val="center"/>
        <w:rPr>
          <w:sz w:val="84"/>
          <w:szCs w:val="84"/>
        </w:rPr>
      </w:pPr>
    </w:p>
    <w:p w:rsidR="006D4D46" w:rsidRDefault="006D4D46">
      <w:pPr>
        <w:ind w:firstLine="1680"/>
        <w:jc w:val="center"/>
        <w:rPr>
          <w:sz w:val="84"/>
          <w:szCs w:val="84"/>
        </w:rPr>
      </w:pPr>
    </w:p>
    <w:p w:rsidR="006D4D46" w:rsidRDefault="006D4D46">
      <w:pPr>
        <w:ind w:firstLine="1680"/>
        <w:jc w:val="center"/>
        <w:rPr>
          <w:sz w:val="84"/>
          <w:szCs w:val="84"/>
        </w:rPr>
      </w:pPr>
    </w:p>
    <w:p w:rsidR="006D4D46" w:rsidRDefault="006D4D46">
      <w:pPr>
        <w:ind w:firstLine="1680"/>
        <w:jc w:val="center"/>
        <w:rPr>
          <w:sz w:val="84"/>
          <w:szCs w:val="84"/>
        </w:rPr>
      </w:pPr>
    </w:p>
    <w:p w:rsidR="006D4D46" w:rsidRDefault="006D4D46">
      <w:pPr>
        <w:rPr>
          <w:sz w:val="84"/>
          <w:szCs w:val="84"/>
        </w:rPr>
      </w:pPr>
    </w:p>
    <w:p w:rsidR="006D4D46" w:rsidRDefault="00AF13CA">
      <w:pPr>
        <w:jc w:val="center"/>
        <w:rPr>
          <w:rFonts w:ascii="黑体" w:eastAsia="黑体" w:hAnsi="黑体"/>
          <w:sz w:val="52"/>
          <w:szCs w:val="52"/>
        </w:rPr>
      </w:pPr>
      <w:r>
        <w:rPr>
          <w:rFonts w:ascii="黑体" w:eastAsia="黑体" w:hAnsi="黑体" w:hint="eastAsia"/>
          <w:sz w:val="52"/>
          <w:szCs w:val="52"/>
        </w:rPr>
        <w:lastRenderedPageBreak/>
        <w:t>目录</w:t>
      </w:r>
    </w:p>
    <w:p w:rsidR="006D4D46" w:rsidRPr="002B3709" w:rsidRDefault="00AF13CA">
      <w:pPr>
        <w:pStyle w:val="1"/>
        <w:numPr>
          <w:ilvl w:val="0"/>
          <w:numId w:val="1"/>
        </w:numPr>
        <w:ind w:firstLineChars="0"/>
        <w:jc w:val="left"/>
        <w:rPr>
          <w:rFonts w:ascii="黑体" w:eastAsia="黑体" w:hAnsi="黑体"/>
          <w:sz w:val="32"/>
          <w:szCs w:val="32"/>
        </w:rPr>
      </w:pPr>
      <w:r w:rsidRPr="002B3709">
        <w:rPr>
          <w:rFonts w:ascii="黑体" w:eastAsia="黑体" w:hAnsi="黑体" w:hint="eastAsia"/>
          <w:sz w:val="32"/>
          <w:szCs w:val="32"/>
        </w:rPr>
        <w:t xml:space="preserve">  </w:t>
      </w:r>
      <w:r w:rsidRPr="002B3709">
        <w:rPr>
          <w:rFonts w:ascii="黑体" w:eastAsia="黑体" w:hAnsi="黑体" w:cs="仿宋_GB2312" w:hint="eastAsia"/>
          <w:sz w:val="32"/>
          <w:szCs w:val="32"/>
        </w:rPr>
        <w:t xml:space="preserve"> </w:t>
      </w:r>
      <w:r w:rsidR="00FB1469" w:rsidRPr="002B3709">
        <w:rPr>
          <w:rFonts w:ascii="黑体" w:eastAsia="黑体" w:hAnsi="黑体" w:cs="仿宋_GB2312" w:hint="eastAsia"/>
          <w:sz w:val="32"/>
          <w:szCs w:val="32"/>
        </w:rPr>
        <w:t>海口市荣山学校</w:t>
      </w:r>
      <w:r w:rsidRPr="002B3709">
        <w:rPr>
          <w:rFonts w:ascii="黑体" w:eastAsia="黑体" w:hAnsi="黑体" w:hint="eastAsia"/>
          <w:sz w:val="32"/>
          <w:szCs w:val="32"/>
        </w:rPr>
        <w:t>概况</w:t>
      </w:r>
    </w:p>
    <w:p w:rsidR="006D4D46" w:rsidRPr="00CD1A9E" w:rsidRDefault="00AF13CA">
      <w:pPr>
        <w:pStyle w:val="1"/>
        <w:numPr>
          <w:ilvl w:val="0"/>
          <w:numId w:val="2"/>
        </w:numPr>
        <w:ind w:firstLineChars="0"/>
        <w:jc w:val="left"/>
        <w:rPr>
          <w:rFonts w:ascii="仿宋_GB2312" w:eastAsia="仿宋_GB2312" w:hAnsi="黑体"/>
          <w:sz w:val="32"/>
          <w:szCs w:val="32"/>
        </w:rPr>
      </w:pPr>
      <w:r w:rsidRPr="00CD1A9E">
        <w:rPr>
          <w:rFonts w:ascii="仿宋_GB2312" w:eastAsia="仿宋_GB2312" w:hAnsi="黑体" w:hint="eastAsia"/>
          <w:sz w:val="32"/>
          <w:szCs w:val="32"/>
        </w:rPr>
        <w:t>主要职能</w:t>
      </w:r>
    </w:p>
    <w:p w:rsidR="006D4D46" w:rsidRPr="00CD1A9E" w:rsidRDefault="00AF13CA">
      <w:pPr>
        <w:pStyle w:val="1"/>
        <w:numPr>
          <w:ilvl w:val="0"/>
          <w:numId w:val="2"/>
        </w:numPr>
        <w:ind w:firstLineChars="0"/>
        <w:jc w:val="left"/>
        <w:rPr>
          <w:rFonts w:ascii="仿宋_GB2312" w:eastAsia="仿宋_GB2312" w:hAnsi="黑体"/>
          <w:sz w:val="32"/>
          <w:szCs w:val="32"/>
        </w:rPr>
      </w:pPr>
      <w:r w:rsidRPr="00CD1A9E">
        <w:rPr>
          <w:rFonts w:ascii="仿宋_GB2312" w:eastAsia="仿宋_GB2312" w:hAnsi="黑体" w:hint="eastAsia"/>
          <w:sz w:val="32"/>
          <w:szCs w:val="32"/>
        </w:rPr>
        <w:t>部门预算单位构成（单位公开没有这部分内容）</w:t>
      </w:r>
    </w:p>
    <w:p w:rsidR="006D4D46" w:rsidRPr="002B3709" w:rsidRDefault="00FB1469">
      <w:pPr>
        <w:pStyle w:val="1"/>
        <w:numPr>
          <w:ilvl w:val="0"/>
          <w:numId w:val="1"/>
        </w:numPr>
        <w:ind w:firstLineChars="0"/>
        <w:rPr>
          <w:rFonts w:ascii="黑体" w:eastAsia="黑体" w:hAnsi="黑体"/>
          <w:sz w:val="32"/>
          <w:szCs w:val="32"/>
        </w:rPr>
      </w:pPr>
      <w:r w:rsidRPr="002B3709">
        <w:rPr>
          <w:rFonts w:ascii="黑体" w:eastAsia="黑体" w:hAnsi="黑体" w:cs="仿宋_GB2312" w:hint="eastAsia"/>
          <w:sz w:val="32"/>
          <w:szCs w:val="32"/>
        </w:rPr>
        <w:t>海口市荣山学校2024</w:t>
      </w:r>
      <w:r w:rsidR="00AF13CA" w:rsidRPr="002B3709">
        <w:rPr>
          <w:rFonts w:ascii="黑体" w:eastAsia="黑体" w:hAnsi="黑体" w:hint="eastAsia"/>
          <w:sz w:val="32"/>
          <w:szCs w:val="32"/>
        </w:rPr>
        <w:t>年部门（单位）预算表</w:t>
      </w:r>
    </w:p>
    <w:p w:rsidR="006D4D46" w:rsidRDefault="00AF13C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D4D46" w:rsidRDefault="00AF13C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D4D46" w:rsidRDefault="00AF13C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D4D46" w:rsidRDefault="00AF13C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D4D46" w:rsidRDefault="00AF13C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D4D46" w:rsidRDefault="00AF13C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D4D46" w:rsidRDefault="00AF13C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6D4D46" w:rsidRDefault="00AF13C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6D4D46" w:rsidRDefault="00AF13C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6D4D46" w:rsidRDefault="00AF13C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D4D46" w:rsidRPr="002B3709" w:rsidRDefault="00AF13CA">
      <w:pPr>
        <w:pStyle w:val="1"/>
        <w:numPr>
          <w:ilvl w:val="0"/>
          <w:numId w:val="1"/>
        </w:numPr>
        <w:ind w:firstLineChars="0"/>
        <w:jc w:val="left"/>
        <w:rPr>
          <w:rFonts w:ascii="黑体" w:eastAsia="黑体" w:hAnsi="黑体" w:cs="仿宋_GB2312"/>
          <w:sz w:val="32"/>
          <w:szCs w:val="32"/>
        </w:rPr>
      </w:pPr>
      <w:r w:rsidRPr="002B3709">
        <w:rPr>
          <w:rFonts w:ascii="黑体" w:eastAsia="黑体" w:hAnsi="黑体" w:hint="eastAsia"/>
          <w:sz w:val="32"/>
          <w:szCs w:val="32"/>
        </w:rPr>
        <w:t xml:space="preserve"> </w:t>
      </w:r>
      <w:r w:rsidR="00FB1469" w:rsidRPr="002B3709">
        <w:rPr>
          <w:rFonts w:ascii="黑体" w:eastAsia="黑体" w:hAnsi="黑体" w:cs="仿宋_GB2312" w:hint="eastAsia"/>
          <w:sz w:val="32"/>
          <w:szCs w:val="32"/>
        </w:rPr>
        <w:t>海口市荣山学校2024</w:t>
      </w:r>
      <w:r w:rsidRPr="002B3709">
        <w:rPr>
          <w:rFonts w:ascii="黑体" w:eastAsia="黑体" w:hAnsi="黑体" w:hint="eastAsia"/>
          <w:sz w:val="32"/>
          <w:szCs w:val="32"/>
        </w:rPr>
        <w:t>年部门（单位）预算情况说明</w:t>
      </w:r>
    </w:p>
    <w:p w:rsidR="006D4D46" w:rsidRPr="002B3709" w:rsidRDefault="00AF13CA">
      <w:pPr>
        <w:pStyle w:val="1"/>
        <w:numPr>
          <w:ilvl w:val="0"/>
          <w:numId w:val="1"/>
        </w:numPr>
        <w:ind w:firstLineChars="0"/>
        <w:jc w:val="left"/>
        <w:rPr>
          <w:rFonts w:ascii="黑体" w:eastAsia="黑体" w:hAnsi="黑体" w:cs="仿宋_GB2312"/>
          <w:sz w:val="32"/>
          <w:szCs w:val="32"/>
        </w:rPr>
      </w:pPr>
      <w:r w:rsidRPr="002B3709">
        <w:rPr>
          <w:rFonts w:ascii="黑体" w:eastAsia="黑体" w:hAnsi="黑体" w:hint="eastAsia"/>
          <w:sz w:val="32"/>
          <w:szCs w:val="32"/>
        </w:rPr>
        <w:t xml:space="preserve">   名词解释</w:t>
      </w:r>
    </w:p>
    <w:p w:rsidR="006D4D46" w:rsidRDefault="006D4D46">
      <w:pPr>
        <w:pStyle w:val="1"/>
        <w:ind w:left="1320" w:firstLineChars="0" w:firstLine="0"/>
        <w:jc w:val="left"/>
        <w:rPr>
          <w:rFonts w:ascii="黑体" w:eastAsia="黑体" w:hAnsi="黑体"/>
          <w:sz w:val="32"/>
          <w:szCs w:val="32"/>
        </w:rPr>
      </w:pPr>
    </w:p>
    <w:p w:rsidR="006D4D46" w:rsidRDefault="006D4D46">
      <w:pPr>
        <w:jc w:val="left"/>
        <w:rPr>
          <w:rFonts w:ascii="黑体" w:eastAsia="黑体" w:hAnsi="黑体"/>
          <w:sz w:val="32"/>
          <w:szCs w:val="32"/>
        </w:rPr>
      </w:pPr>
    </w:p>
    <w:p w:rsidR="006D4D46" w:rsidRDefault="006D4D46">
      <w:pPr>
        <w:jc w:val="left"/>
        <w:rPr>
          <w:rFonts w:ascii="黑体" w:eastAsia="黑体" w:hAnsi="黑体"/>
          <w:sz w:val="32"/>
          <w:szCs w:val="32"/>
        </w:rPr>
      </w:pPr>
    </w:p>
    <w:p w:rsidR="006D4D46" w:rsidRDefault="006D4D46">
      <w:pPr>
        <w:jc w:val="left"/>
        <w:rPr>
          <w:rFonts w:ascii="黑体" w:eastAsia="黑体" w:hAnsi="黑体"/>
          <w:sz w:val="32"/>
          <w:szCs w:val="32"/>
        </w:rPr>
      </w:pPr>
    </w:p>
    <w:p w:rsidR="006D4D46" w:rsidRPr="002B3709" w:rsidRDefault="00AF13CA">
      <w:pPr>
        <w:pStyle w:val="1"/>
        <w:numPr>
          <w:ilvl w:val="0"/>
          <w:numId w:val="4"/>
        </w:numPr>
        <w:ind w:firstLineChars="0"/>
        <w:jc w:val="center"/>
        <w:rPr>
          <w:rFonts w:ascii="黑体" w:eastAsia="黑体" w:hAnsi="黑体" w:cs="仿宋_GB2312"/>
          <w:sz w:val="32"/>
          <w:szCs w:val="32"/>
        </w:rPr>
      </w:pPr>
      <w:r w:rsidRPr="002B3709">
        <w:rPr>
          <w:rFonts w:ascii="黑体" w:eastAsia="黑体" w:hAnsi="黑体" w:hint="eastAsia"/>
          <w:sz w:val="32"/>
          <w:szCs w:val="32"/>
        </w:rPr>
        <w:lastRenderedPageBreak/>
        <w:t xml:space="preserve"> </w:t>
      </w:r>
      <w:r w:rsidR="00FB1469" w:rsidRPr="002B3709">
        <w:rPr>
          <w:rFonts w:ascii="黑体" w:eastAsia="黑体" w:hAnsi="黑体" w:cs="仿宋_GB2312" w:hint="eastAsia"/>
          <w:sz w:val="32"/>
          <w:szCs w:val="32"/>
        </w:rPr>
        <w:t>海口市荣山学校</w:t>
      </w:r>
      <w:r w:rsidRPr="002B3709">
        <w:rPr>
          <w:rFonts w:ascii="黑体" w:eastAsia="黑体" w:hAnsi="黑体" w:hint="eastAsia"/>
          <w:sz w:val="32"/>
          <w:szCs w:val="32"/>
        </w:rPr>
        <w:t>概况</w:t>
      </w:r>
    </w:p>
    <w:p w:rsidR="006D4D46" w:rsidRDefault="006D4D46">
      <w:pPr>
        <w:jc w:val="left"/>
        <w:rPr>
          <w:rFonts w:ascii="仿宋_GB2312" w:eastAsia="仿宋_GB2312" w:hAnsi="仿宋_GB2312" w:cs="仿宋_GB2312"/>
          <w:sz w:val="32"/>
          <w:szCs w:val="32"/>
        </w:rPr>
      </w:pPr>
    </w:p>
    <w:p w:rsidR="006D4D46" w:rsidRDefault="00AF13C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BB6F31" w:rsidRDefault="00BB6F31" w:rsidP="00BB6F31">
      <w:pPr>
        <w:ind w:firstLineChars="200" w:firstLine="64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（一）</w:t>
      </w:r>
      <w:r w:rsidR="00C37E25">
        <w:rPr>
          <w:rFonts w:ascii="仿宋_GB2312" w:eastAsia="仿宋_GB2312" w:hAnsi="黑体" w:cs="仿宋_GB2312" w:hint="eastAsia"/>
          <w:sz w:val="32"/>
          <w:szCs w:val="32"/>
        </w:rPr>
        <w:t>贯彻执行国家关于严重不良行为未成年人教育矫治的法律、法规和政策。</w:t>
      </w:r>
    </w:p>
    <w:p w:rsidR="00BB6F31" w:rsidRDefault="00BB6F31" w:rsidP="00BB6F31">
      <w:pPr>
        <w:ind w:firstLineChars="200" w:firstLine="64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（二</w:t>
      </w:r>
      <w:r>
        <w:rPr>
          <w:rFonts w:ascii="仿宋_GB2312" w:eastAsia="仿宋_GB2312" w:hAnsi="黑体" w:cs="仿宋_GB2312"/>
          <w:sz w:val="32"/>
          <w:szCs w:val="32"/>
        </w:rPr>
        <w:t>）</w:t>
      </w:r>
      <w:r w:rsidR="00C37E25" w:rsidRPr="00BB6F31">
        <w:rPr>
          <w:rFonts w:ascii="仿宋_GB2312" w:eastAsia="仿宋_GB2312" w:hAnsi="黑体" w:cs="仿宋_GB2312" w:hint="eastAsia"/>
          <w:sz w:val="32"/>
          <w:szCs w:val="32"/>
        </w:rPr>
        <w:t>负责对实施有刑法规定、因不满法定刑事责任年龄不予刑事处罚的未成年人，检察机关决定相对不起诉、附条件不起诉的未成年人，已满12周岁不满18周岁、实施严重危害社会的行为、有严重不良行为的未成年人依法进行教育矫治。</w:t>
      </w:r>
    </w:p>
    <w:p w:rsidR="00BB6F31" w:rsidRDefault="00BB6F31" w:rsidP="00BB6F31">
      <w:pPr>
        <w:ind w:firstLineChars="200" w:firstLine="64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（三）</w:t>
      </w:r>
      <w:r w:rsidR="00C37E25" w:rsidRPr="00BB6F31">
        <w:rPr>
          <w:rFonts w:ascii="仿宋_GB2312" w:eastAsia="仿宋_GB2312" w:hAnsi="黑体" w:cs="仿宋_GB2312" w:hint="eastAsia"/>
          <w:sz w:val="32"/>
          <w:szCs w:val="32"/>
        </w:rPr>
        <w:t>依法制定并贯彻落实学校管理规章制度。</w:t>
      </w:r>
    </w:p>
    <w:p w:rsidR="00BB6F31" w:rsidRDefault="00BB6F31" w:rsidP="00BB6F31">
      <w:pPr>
        <w:ind w:firstLineChars="200" w:firstLine="64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（四）</w:t>
      </w:r>
      <w:r w:rsidR="00C37E25" w:rsidRPr="00BB6F31">
        <w:rPr>
          <w:rFonts w:ascii="仿宋_GB2312" w:eastAsia="仿宋_GB2312" w:hAnsi="黑体" w:cs="仿宋_GB2312" w:hint="eastAsia"/>
          <w:sz w:val="32"/>
          <w:szCs w:val="32"/>
        </w:rPr>
        <w:t>配合相关部门做好学生接收、学籍管理、教育效果评估等工作。</w:t>
      </w:r>
    </w:p>
    <w:p w:rsidR="00BB6F31" w:rsidRDefault="00BB6F31" w:rsidP="00BB6F31">
      <w:pPr>
        <w:ind w:firstLineChars="200" w:firstLine="64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（五）</w:t>
      </w:r>
      <w:r w:rsidR="00C37E25" w:rsidRPr="00BB6F31">
        <w:rPr>
          <w:rFonts w:ascii="仿宋_GB2312" w:eastAsia="仿宋_GB2312" w:hAnsi="黑体" w:cs="仿宋_GB2312" w:hint="eastAsia"/>
          <w:sz w:val="32"/>
          <w:szCs w:val="32"/>
        </w:rPr>
        <w:t>负责对有严重不良行为未成年人的专门教育理论研究。</w:t>
      </w:r>
    </w:p>
    <w:p w:rsidR="00FB1469" w:rsidRPr="00BB6F31" w:rsidRDefault="00BB6F31" w:rsidP="00BB6F31">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（六）</w:t>
      </w:r>
      <w:r w:rsidR="00C37E25" w:rsidRPr="00BB6F31">
        <w:rPr>
          <w:rFonts w:ascii="仿宋_GB2312" w:eastAsia="仿宋_GB2312" w:hAnsi="黑体" w:cs="仿宋_GB2312" w:hint="eastAsia"/>
          <w:sz w:val="32"/>
          <w:szCs w:val="32"/>
        </w:rPr>
        <w:t>完成上级部门和业务指导部门交办的其他工作。</w:t>
      </w:r>
    </w:p>
    <w:p w:rsidR="006D4D46" w:rsidRDefault="006D4D46">
      <w:pPr>
        <w:ind w:leftChars="305" w:left="640" w:firstLineChars="50" w:firstLine="160"/>
        <w:jc w:val="left"/>
        <w:rPr>
          <w:rFonts w:ascii="仿宋_GB2312" w:eastAsia="仿宋_GB2312" w:hAnsi="黑体" w:cs="仿宋_GB2312"/>
          <w:sz w:val="32"/>
          <w:szCs w:val="32"/>
        </w:rPr>
      </w:pPr>
    </w:p>
    <w:p w:rsidR="006D4D46" w:rsidRDefault="00AF13C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D85816" w:rsidRDefault="00D85816">
      <w:pPr>
        <w:ind w:firstLineChars="200" w:firstLine="640"/>
        <w:rPr>
          <w:rFonts w:ascii="黑体" w:eastAsia="黑体" w:hAnsi="黑体"/>
          <w:sz w:val="32"/>
          <w:szCs w:val="32"/>
        </w:rPr>
      </w:pPr>
    </w:p>
    <w:p w:rsidR="006D4D46" w:rsidRPr="002B3709" w:rsidRDefault="00AF13CA">
      <w:pPr>
        <w:ind w:firstLineChars="200" w:firstLine="640"/>
        <w:rPr>
          <w:rFonts w:ascii="黑体" w:eastAsia="黑体" w:hAnsi="黑体"/>
          <w:sz w:val="32"/>
          <w:szCs w:val="32"/>
        </w:rPr>
      </w:pPr>
      <w:r w:rsidRPr="002B3709">
        <w:rPr>
          <w:rFonts w:ascii="黑体" w:eastAsia="黑体" w:hAnsi="黑体" w:hint="eastAsia"/>
          <w:sz w:val="32"/>
          <w:szCs w:val="32"/>
        </w:rPr>
        <w:t xml:space="preserve">第二部分 </w:t>
      </w:r>
      <w:r w:rsidR="00FB1469" w:rsidRPr="002B3709">
        <w:rPr>
          <w:rFonts w:ascii="黑体" w:eastAsia="黑体" w:hAnsi="黑体" w:cs="仿宋_GB2312" w:hint="eastAsia"/>
          <w:sz w:val="32"/>
          <w:szCs w:val="32"/>
        </w:rPr>
        <w:t>海口市荣山学校2024</w:t>
      </w:r>
      <w:r w:rsidRPr="002B3709">
        <w:rPr>
          <w:rFonts w:ascii="黑体" w:eastAsia="黑体" w:hAnsi="黑体" w:hint="eastAsia"/>
          <w:sz w:val="32"/>
          <w:szCs w:val="32"/>
        </w:rPr>
        <w:t>年预算表</w:t>
      </w:r>
    </w:p>
    <w:p w:rsidR="006D4D46" w:rsidRDefault="00AF13CA">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6D4D46" w:rsidRDefault="006D4D46">
      <w:pPr>
        <w:rPr>
          <w:rFonts w:ascii="黑体" w:eastAsia="黑体" w:hAnsi="黑体"/>
          <w:sz w:val="32"/>
          <w:szCs w:val="32"/>
        </w:rPr>
      </w:pPr>
    </w:p>
    <w:p w:rsidR="006D4D46" w:rsidRPr="002B3709" w:rsidRDefault="00AF13CA" w:rsidP="00D85816">
      <w:pPr>
        <w:ind w:firstLineChars="200" w:firstLine="640"/>
        <w:rPr>
          <w:rFonts w:ascii="黑体" w:eastAsia="黑体" w:hAnsi="黑体"/>
          <w:sz w:val="32"/>
          <w:szCs w:val="32"/>
        </w:rPr>
      </w:pPr>
      <w:r w:rsidRPr="002B3709">
        <w:rPr>
          <w:rFonts w:ascii="黑体" w:eastAsia="黑体" w:hAnsi="黑体" w:hint="eastAsia"/>
          <w:sz w:val="32"/>
          <w:szCs w:val="32"/>
        </w:rPr>
        <w:lastRenderedPageBreak/>
        <w:t xml:space="preserve">第三部分 </w:t>
      </w:r>
      <w:r w:rsidR="00FB1469" w:rsidRPr="002B3709">
        <w:rPr>
          <w:rFonts w:ascii="黑体" w:eastAsia="黑体" w:hAnsi="黑体" w:cs="仿宋_GB2312" w:hint="eastAsia"/>
          <w:sz w:val="32"/>
          <w:szCs w:val="32"/>
        </w:rPr>
        <w:t>海口市荣山学校2024</w:t>
      </w:r>
      <w:r w:rsidRPr="002B3709">
        <w:rPr>
          <w:rFonts w:ascii="黑体" w:eastAsia="黑体" w:hAnsi="黑体" w:hint="eastAsia"/>
          <w:sz w:val="32"/>
          <w:szCs w:val="32"/>
        </w:rPr>
        <w:t>年预算情况说明</w:t>
      </w:r>
    </w:p>
    <w:p w:rsidR="006D4D46" w:rsidRPr="002B3709" w:rsidRDefault="00AF13CA">
      <w:pPr>
        <w:ind w:firstLineChars="200" w:firstLine="640"/>
        <w:jc w:val="left"/>
        <w:rPr>
          <w:rFonts w:ascii="黑体" w:eastAsia="黑体" w:hAnsi="黑体"/>
          <w:sz w:val="32"/>
          <w:szCs w:val="32"/>
        </w:rPr>
      </w:pPr>
      <w:r w:rsidRPr="002B3709">
        <w:rPr>
          <w:rFonts w:ascii="黑体" w:eastAsia="黑体" w:hAnsi="黑体" w:hint="eastAsia"/>
          <w:sz w:val="32"/>
          <w:szCs w:val="32"/>
        </w:rPr>
        <w:t>一、关于</w:t>
      </w:r>
      <w:r w:rsidR="00FB1469" w:rsidRPr="002B3709">
        <w:rPr>
          <w:rFonts w:ascii="黑体" w:eastAsia="黑体" w:hAnsi="黑体" w:cs="仿宋_GB2312" w:hint="eastAsia"/>
          <w:sz w:val="32"/>
          <w:szCs w:val="32"/>
        </w:rPr>
        <w:t>海口市荣山学校2024</w:t>
      </w:r>
      <w:r w:rsidRPr="002B3709">
        <w:rPr>
          <w:rFonts w:ascii="黑体" w:eastAsia="黑体" w:hAnsi="黑体" w:hint="eastAsia"/>
          <w:sz w:val="32"/>
          <w:szCs w:val="32"/>
        </w:rPr>
        <w:t>年财政拨款收支预算情况的总体说明</w:t>
      </w:r>
    </w:p>
    <w:p w:rsidR="006D4D46" w:rsidRPr="002B3709" w:rsidRDefault="00FB1469">
      <w:pPr>
        <w:ind w:firstLineChars="200" w:firstLine="640"/>
        <w:jc w:val="left"/>
        <w:rPr>
          <w:rFonts w:ascii="仿宋_GB2312" w:eastAsia="仿宋_GB2312" w:hAnsi="黑体"/>
          <w:sz w:val="32"/>
          <w:szCs w:val="32"/>
        </w:rPr>
      </w:pPr>
      <w:r w:rsidRPr="002B3709">
        <w:rPr>
          <w:rFonts w:ascii="仿宋_GB2312" w:eastAsia="仿宋_GB2312" w:hAnsi="黑体" w:hint="eastAsia"/>
          <w:sz w:val="32"/>
          <w:szCs w:val="32"/>
        </w:rPr>
        <w:t>海口市荣山学校2024</w:t>
      </w:r>
      <w:r w:rsidR="00AF13CA" w:rsidRPr="002B3709">
        <w:rPr>
          <w:rFonts w:ascii="仿宋_GB2312" w:eastAsia="仿宋_GB2312" w:hAnsi="黑体" w:hint="eastAsia"/>
          <w:sz w:val="32"/>
          <w:szCs w:val="32"/>
        </w:rPr>
        <w:t>年财政拨款收支总预算</w:t>
      </w:r>
      <w:r w:rsidR="00340169"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万元。其中，收入总计</w:t>
      </w:r>
      <w:r w:rsidR="00340169"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万元，包括一般公共预算本年收入</w:t>
      </w:r>
      <w:r w:rsidR="00340169"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万元、上年结转</w:t>
      </w:r>
      <w:r w:rsidR="00340169"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万元，政府性基金预算本年收入</w:t>
      </w:r>
      <w:r w:rsidR="00340169"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万元、上年结转</w:t>
      </w:r>
      <w:r w:rsidR="00340169"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万元；支出总计</w:t>
      </w:r>
      <w:r w:rsidR="00340169"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万元，包括一般公共服务支出</w:t>
      </w:r>
      <w:r w:rsidR="00340169"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万元、外交支出</w:t>
      </w:r>
      <w:r w:rsidR="00340169"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万元、国防支出</w:t>
      </w:r>
      <w:r w:rsidR="00340169"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万元，结转下年</w:t>
      </w:r>
      <w:r w:rsidR="00340169"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w:t>
      </w:r>
    </w:p>
    <w:p w:rsidR="006D4D46" w:rsidRPr="002B3709" w:rsidRDefault="00AF13CA">
      <w:pPr>
        <w:ind w:firstLine="640"/>
        <w:jc w:val="left"/>
        <w:rPr>
          <w:rFonts w:ascii="黑体" w:eastAsia="黑体" w:hAnsi="黑体"/>
          <w:sz w:val="32"/>
          <w:szCs w:val="32"/>
        </w:rPr>
      </w:pPr>
      <w:r w:rsidRPr="002B3709">
        <w:rPr>
          <w:rFonts w:ascii="黑体" w:eastAsia="黑体" w:hAnsi="黑体" w:hint="eastAsia"/>
          <w:sz w:val="32"/>
          <w:szCs w:val="32"/>
        </w:rPr>
        <w:t>二、关于</w:t>
      </w:r>
      <w:r w:rsidR="00340169" w:rsidRPr="002B3709">
        <w:rPr>
          <w:rFonts w:ascii="黑体" w:eastAsia="黑体" w:hAnsi="黑体" w:cs="仿宋_GB2312" w:hint="eastAsia"/>
          <w:sz w:val="32"/>
          <w:szCs w:val="32"/>
        </w:rPr>
        <w:t>海口市荣山学校2024</w:t>
      </w:r>
      <w:r w:rsidRPr="002B3709">
        <w:rPr>
          <w:rFonts w:ascii="黑体" w:eastAsia="黑体" w:hAnsi="黑体" w:hint="eastAsia"/>
          <w:sz w:val="32"/>
          <w:szCs w:val="32"/>
        </w:rPr>
        <w:t>年一般公共预算当年拨款情况说明</w:t>
      </w:r>
    </w:p>
    <w:p w:rsidR="006D4D46" w:rsidRDefault="00AF13CA">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D4D46" w:rsidRPr="002B3709" w:rsidRDefault="00340169">
      <w:pPr>
        <w:ind w:firstLineChars="200" w:firstLine="640"/>
        <w:rPr>
          <w:rFonts w:ascii="仿宋_GB2312" w:eastAsia="仿宋_GB2312" w:hAnsi="黑体"/>
          <w:sz w:val="32"/>
          <w:szCs w:val="32"/>
        </w:rPr>
      </w:pPr>
      <w:r w:rsidRPr="002B3709">
        <w:rPr>
          <w:rFonts w:ascii="仿宋_GB2312" w:eastAsia="仿宋_GB2312" w:hAnsi="黑体" w:hint="eastAsia"/>
          <w:sz w:val="32"/>
          <w:szCs w:val="32"/>
        </w:rPr>
        <w:t>海口市荣山学校2024</w:t>
      </w:r>
      <w:r w:rsidR="00AF13CA" w:rsidRPr="002B3709">
        <w:rPr>
          <w:rFonts w:ascii="仿宋_GB2312" w:eastAsia="仿宋_GB2312" w:hAnsi="黑体" w:hint="eastAsia"/>
          <w:sz w:val="32"/>
          <w:szCs w:val="32"/>
        </w:rPr>
        <w:t>年一般公共预算当年拨款</w:t>
      </w:r>
      <w:r w:rsidR="0015603F"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万元，比上年预算数</w:t>
      </w:r>
      <w:r w:rsidR="00AF13CA" w:rsidRPr="002B3709">
        <w:rPr>
          <w:rFonts w:ascii="仿宋_GB2312" w:eastAsia="仿宋_GB2312" w:hAnsi="黑体" w:cs="仿宋_GB2312" w:hint="eastAsia"/>
          <w:sz w:val="32"/>
          <w:szCs w:val="32"/>
        </w:rPr>
        <w:t>增加</w:t>
      </w:r>
      <w:r w:rsidR="0015603F" w:rsidRPr="002B3709">
        <w:rPr>
          <w:rFonts w:ascii="仿宋_GB2312" w:eastAsia="仿宋_GB2312" w:hAnsi="黑体" w:cs="仿宋_GB2312" w:hint="eastAsia"/>
          <w:sz w:val="32"/>
          <w:szCs w:val="32"/>
        </w:rPr>
        <w:t>857.53</w:t>
      </w:r>
      <w:r w:rsidR="00AF13CA" w:rsidRPr="002B3709">
        <w:rPr>
          <w:rFonts w:ascii="仿宋_GB2312" w:eastAsia="仿宋_GB2312" w:hAnsi="黑体" w:hint="eastAsia"/>
          <w:sz w:val="32"/>
          <w:szCs w:val="32"/>
        </w:rPr>
        <w:t>万元，主要是</w:t>
      </w:r>
      <w:r w:rsidR="002E0671">
        <w:rPr>
          <w:rFonts w:ascii="仿宋_GB2312" w:eastAsia="仿宋_GB2312" w:hAnsi="黑体" w:hint="eastAsia"/>
          <w:sz w:val="32"/>
          <w:szCs w:val="32"/>
        </w:rPr>
        <w:t>建设新校区，招生规模扩大，工作人员、学生人数增加</w:t>
      </w:r>
      <w:r w:rsidR="00E51753" w:rsidRPr="002B3709">
        <w:rPr>
          <w:rFonts w:ascii="仿宋_GB2312" w:eastAsia="仿宋_GB2312" w:hAnsi="黑体" w:hint="eastAsia"/>
          <w:sz w:val="32"/>
          <w:szCs w:val="32"/>
        </w:rPr>
        <w:t>。</w:t>
      </w:r>
    </w:p>
    <w:p w:rsidR="006D4D46" w:rsidRDefault="00AF13CA">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D4D46" w:rsidRPr="002B3709" w:rsidRDefault="00AF13CA">
      <w:pPr>
        <w:ind w:firstLineChars="250" w:firstLine="800"/>
        <w:rPr>
          <w:rFonts w:ascii="仿宋_GB2312" w:eastAsia="仿宋_GB2312" w:hAnsi="黑体"/>
          <w:sz w:val="32"/>
          <w:szCs w:val="32"/>
        </w:rPr>
      </w:pPr>
      <w:r w:rsidRPr="002B3709">
        <w:rPr>
          <w:rFonts w:ascii="仿宋_GB2312" w:eastAsia="仿宋_GB2312" w:hAnsi="黑体" w:cs="仿宋_GB2312" w:hint="eastAsia"/>
          <w:sz w:val="32"/>
          <w:szCs w:val="32"/>
        </w:rPr>
        <w:t>一般公共服务（类）支出</w:t>
      </w:r>
      <w:r w:rsidR="00001054" w:rsidRPr="002B3709">
        <w:rPr>
          <w:rFonts w:ascii="仿宋_GB2312" w:eastAsia="仿宋_GB2312" w:hAnsi="黑体" w:cs="仿宋_GB2312" w:hint="eastAsia"/>
          <w:sz w:val="32"/>
          <w:szCs w:val="32"/>
        </w:rPr>
        <w:t>329.98</w:t>
      </w:r>
      <w:r w:rsidRPr="002B3709">
        <w:rPr>
          <w:rFonts w:ascii="仿宋_GB2312" w:eastAsia="仿宋_GB2312" w:hAnsi="黑体" w:hint="eastAsia"/>
          <w:sz w:val="32"/>
          <w:szCs w:val="32"/>
        </w:rPr>
        <w:t>万元，占</w:t>
      </w:r>
      <w:r w:rsidR="00001054" w:rsidRPr="002B3709">
        <w:rPr>
          <w:rFonts w:ascii="仿宋_GB2312" w:eastAsia="仿宋_GB2312" w:hAnsi="黑体" w:cs="仿宋_GB2312" w:hint="eastAsia"/>
          <w:sz w:val="32"/>
          <w:szCs w:val="32"/>
        </w:rPr>
        <w:t>20.8</w:t>
      </w:r>
      <w:r w:rsidRPr="002B3709">
        <w:rPr>
          <w:rFonts w:ascii="仿宋_GB2312" w:eastAsia="仿宋_GB2312" w:hAnsi="黑体" w:hint="eastAsia"/>
          <w:sz w:val="32"/>
          <w:szCs w:val="32"/>
        </w:rPr>
        <w:t>%；外交（类）</w:t>
      </w:r>
      <w:r w:rsidRPr="002B3709">
        <w:rPr>
          <w:rFonts w:ascii="仿宋_GB2312" w:eastAsia="仿宋_GB2312" w:hAnsi="黑体" w:cs="仿宋_GB2312" w:hint="eastAsia"/>
          <w:sz w:val="32"/>
          <w:szCs w:val="32"/>
        </w:rPr>
        <w:t>支出</w:t>
      </w:r>
      <w:r w:rsidR="00001054" w:rsidRPr="002B3709">
        <w:rPr>
          <w:rFonts w:ascii="仿宋_GB2312" w:eastAsia="仿宋_GB2312" w:hAnsi="黑体" w:cs="仿宋_GB2312" w:hint="eastAsia"/>
          <w:sz w:val="32"/>
          <w:szCs w:val="32"/>
        </w:rPr>
        <w:t>0</w:t>
      </w:r>
      <w:r w:rsidRPr="002B3709">
        <w:rPr>
          <w:rFonts w:ascii="仿宋_GB2312" w:eastAsia="仿宋_GB2312" w:hAnsi="黑体" w:hint="eastAsia"/>
          <w:sz w:val="32"/>
          <w:szCs w:val="32"/>
        </w:rPr>
        <w:t>万元，占</w:t>
      </w:r>
      <w:r w:rsidR="00001054" w:rsidRPr="002B3709">
        <w:rPr>
          <w:rFonts w:ascii="仿宋_GB2312" w:eastAsia="仿宋_GB2312" w:hAnsi="黑体" w:cs="仿宋_GB2312" w:hint="eastAsia"/>
          <w:sz w:val="32"/>
          <w:szCs w:val="32"/>
        </w:rPr>
        <w:t>0</w:t>
      </w:r>
      <w:r w:rsidRPr="002B3709">
        <w:rPr>
          <w:rFonts w:ascii="仿宋_GB2312" w:eastAsia="仿宋_GB2312" w:hAnsi="黑体" w:hint="eastAsia"/>
          <w:sz w:val="32"/>
          <w:szCs w:val="32"/>
        </w:rPr>
        <w:t>%；教育（类）</w:t>
      </w:r>
      <w:r w:rsidRPr="002B3709">
        <w:rPr>
          <w:rFonts w:ascii="仿宋_GB2312" w:eastAsia="仿宋_GB2312" w:hAnsi="黑体" w:cs="仿宋_GB2312" w:hint="eastAsia"/>
          <w:sz w:val="32"/>
          <w:szCs w:val="32"/>
        </w:rPr>
        <w:t>支出</w:t>
      </w:r>
      <w:r w:rsidR="00001054" w:rsidRPr="002B3709">
        <w:rPr>
          <w:rFonts w:ascii="仿宋_GB2312" w:eastAsia="仿宋_GB2312" w:hAnsi="黑体" w:cs="仿宋_GB2312" w:hint="eastAsia"/>
          <w:sz w:val="32"/>
          <w:szCs w:val="32"/>
        </w:rPr>
        <w:t>1256.48</w:t>
      </w:r>
      <w:r w:rsidRPr="002B3709">
        <w:rPr>
          <w:rFonts w:ascii="仿宋_GB2312" w:eastAsia="仿宋_GB2312" w:hAnsi="黑体" w:hint="eastAsia"/>
          <w:sz w:val="32"/>
          <w:szCs w:val="32"/>
        </w:rPr>
        <w:t>万元，占</w:t>
      </w:r>
      <w:r w:rsidR="00001054" w:rsidRPr="002B3709">
        <w:rPr>
          <w:rFonts w:ascii="仿宋_GB2312" w:eastAsia="仿宋_GB2312" w:hAnsi="黑体" w:cs="仿宋_GB2312" w:hint="eastAsia"/>
          <w:sz w:val="32"/>
          <w:szCs w:val="32"/>
        </w:rPr>
        <w:t>79.2</w:t>
      </w:r>
      <w:r w:rsidRPr="002B3709">
        <w:rPr>
          <w:rFonts w:ascii="仿宋_GB2312" w:eastAsia="仿宋_GB2312" w:hAnsi="黑体" w:hint="eastAsia"/>
          <w:sz w:val="32"/>
          <w:szCs w:val="32"/>
        </w:rPr>
        <w:t>%；科学技术（类）</w:t>
      </w:r>
      <w:r w:rsidRPr="002B3709">
        <w:rPr>
          <w:rFonts w:ascii="仿宋_GB2312" w:eastAsia="仿宋_GB2312" w:hAnsi="黑体" w:cs="仿宋_GB2312" w:hint="eastAsia"/>
          <w:sz w:val="32"/>
          <w:szCs w:val="32"/>
        </w:rPr>
        <w:t>支出</w:t>
      </w:r>
      <w:r w:rsidR="00001054" w:rsidRPr="002B3709">
        <w:rPr>
          <w:rFonts w:ascii="仿宋_GB2312" w:eastAsia="仿宋_GB2312" w:hAnsi="黑体" w:cs="仿宋_GB2312" w:hint="eastAsia"/>
          <w:sz w:val="32"/>
          <w:szCs w:val="32"/>
        </w:rPr>
        <w:t>0</w:t>
      </w:r>
      <w:r w:rsidRPr="002B3709">
        <w:rPr>
          <w:rFonts w:ascii="仿宋_GB2312" w:eastAsia="仿宋_GB2312" w:hAnsi="黑体" w:hint="eastAsia"/>
          <w:sz w:val="32"/>
          <w:szCs w:val="32"/>
        </w:rPr>
        <w:t>万元，占</w:t>
      </w:r>
      <w:r w:rsidR="00001054" w:rsidRPr="002B3709">
        <w:rPr>
          <w:rFonts w:ascii="仿宋_GB2312" w:eastAsia="仿宋_GB2312" w:hAnsi="黑体" w:cs="仿宋_GB2312" w:hint="eastAsia"/>
          <w:sz w:val="32"/>
          <w:szCs w:val="32"/>
        </w:rPr>
        <w:t>0</w:t>
      </w:r>
      <w:r w:rsidRPr="002B3709">
        <w:rPr>
          <w:rFonts w:ascii="仿宋_GB2312" w:eastAsia="仿宋_GB2312" w:hAnsi="黑体" w:hint="eastAsia"/>
          <w:sz w:val="32"/>
          <w:szCs w:val="32"/>
        </w:rPr>
        <w:t>%；</w:t>
      </w:r>
    </w:p>
    <w:p w:rsidR="006D4D46" w:rsidRDefault="00AF13CA">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B03751" w:rsidRPr="00BB6F31" w:rsidRDefault="00AF13CA" w:rsidP="00AA0384">
      <w:pPr>
        <w:ind w:firstLineChars="200" w:firstLine="640"/>
        <w:rPr>
          <w:rFonts w:ascii="仿宋_GB2312" w:eastAsia="仿宋_GB2312"/>
          <w:sz w:val="32"/>
          <w:szCs w:val="32"/>
        </w:rPr>
      </w:pPr>
      <w:r w:rsidRPr="002B3709">
        <w:rPr>
          <w:rFonts w:ascii="仿宋_GB2312" w:eastAsia="仿宋_GB2312" w:hAnsi="黑体" w:cs="仿宋_GB2312" w:hint="eastAsia"/>
          <w:sz w:val="32"/>
          <w:szCs w:val="32"/>
        </w:rPr>
        <w:t>1</w:t>
      </w:r>
      <w:r w:rsidR="00D85816">
        <w:rPr>
          <w:rFonts w:ascii="仿宋_GB2312" w:eastAsia="仿宋_GB2312" w:hAnsi="黑体" w:cs="仿宋_GB2312" w:hint="eastAsia"/>
          <w:sz w:val="32"/>
          <w:szCs w:val="32"/>
        </w:rPr>
        <w:t>、</w:t>
      </w:r>
      <w:r w:rsidRPr="002B3709">
        <w:rPr>
          <w:rFonts w:ascii="仿宋_GB2312" w:eastAsia="仿宋_GB2312" w:hAnsi="黑体" w:cs="仿宋_GB2312" w:hint="eastAsia"/>
          <w:sz w:val="32"/>
          <w:szCs w:val="32"/>
        </w:rPr>
        <w:t>一般公共</w:t>
      </w:r>
      <w:r w:rsidR="0015603F" w:rsidRPr="002B3709">
        <w:rPr>
          <w:rFonts w:ascii="仿宋_GB2312" w:eastAsia="仿宋_GB2312" w:hAnsi="黑体" w:cs="仿宋_GB2312" w:hint="eastAsia"/>
          <w:sz w:val="32"/>
          <w:szCs w:val="32"/>
        </w:rPr>
        <w:t>安全支出2024</w:t>
      </w:r>
      <w:r w:rsidRPr="002B3709">
        <w:rPr>
          <w:rFonts w:ascii="仿宋_GB2312" w:eastAsia="仿宋_GB2312" w:hAnsi="黑体" w:hint="eastAsia"/>
          <w:sz w:val="32"/>
          <w:szCs w:val="32"/>
        </w:rPr>
        <w:t>年预算数为</w:t>
      </w:r>
      <w:r w:rsidR="006B326D" w:rsidRPr="002B3709">
        <w:rPr>
          <w:rFonts w:ascii="仿宋_GB2312" w:eastAsia="仿宋_GB2312" w:hAnsi="黑体" w:cs="仿宋_GB2312" w:hint="eastAsia"/>
          <w:sz w:val="32"/>
          <w:szCs w:val="32"/>
        </w:rPr>
        <w:t>1586.46</w:t>
      </w:r>
      <w:r w:rsidRPr="002B3709">
        <w:rPr>
          <w:rFonts w:ascii="仿宋_GB2312" w:eastAsia="仿宋_GB2312" w:hAnsi="黑体" w:hint="eastAsia"/>
          <w:sz w:val="32"/>
          <w:szCs w:val="32"/>
        </w:rPr>
        <w:t>万元，比上年预算数</w:t>
      </w:r>
      <w:r w:rsidRPr="002B3709">
        <w:rPr>
          <w:rFonts w:ascii="仿宋_GB2312" w:eastAsia="仿宋_GB2312" w:hAnsi="黑体" w:cs="仿宋_GB2312" w:hint="eastAsia"/>
          <w:sz w:val="32"/>
          <w:szCs w:val="32"/>
        </w:rPr>
        <w:t>增加</w:t>
      </w:r>
      <w:r w:rsidR="006B326D" w:rsidRPr="002B3709">
        <w:rPr>
          <w:rFonts w:ascii="仿宋_GB2312" w:eastAsia="仿宋_GB2312" w:hAnsi="黑体" w:cs="仿宋_GB2312" w:hint="eastAsia"/>
          <w:sz w:val="32"/>
          <w:szCs w:val="32"/>
        </w:rPr>
        <w:t>857.53</w:t>
      </w:r>
      <w:r w:rsidRPr="002B3709">
        <w:rPr>
          <w:rFonts w:ascii="仿宋_GB2312" w:eastAsia="仿宋_GB2312" w:hAnsi="黑体" w:hint="eastAsia"/>
          <w:sz w:val="32"/>
          <w:szCs w:val="32"/>
        </w:rPr>
        <w:t>万元，</w:t>
      </w:r>
      <w:r w:rsidR="002E0671" w:rsidRPr="002B3709">
        <w:rPr>
          <w:rFonts w:ascii="仿宋_GB2312" w:eastAsia="仿宋_GB2312" w:hAnsi="黑体" w:hint="eastAsia"/>
          <w:sz w:val="32"/>
          <w:szCs w:val="32"/>
        </w:rPr>
        <w:t>主要是</w:t>
      </w:r>
      <w:r w:rsidR="002E0671">
        <w:rPr>
          <w:rFonts w:ascii="仿宋_GB2312" w:eastAsia="仿宋_GB2312" w:hAnsi="黑体" w:hint="eastAsia"/>
          <w:sz w:val="32"/>
          <w:szCs w:val="32"/>
        </w:rPr>
        <w:t>建设新校区，招生</w:t>
      </w:r>
      <w:r w:rsidR="002E0671">
        <w:rPr>
          <w:rFonts w:ascii="仿宋_GB2312" w:eastAsia="仿宋_GB2312" w:hAnsi="黑体" w:hint="eastAsia"/>
          <w:sz w:val="32"/>
          <w:szCs w:val="32"/>
        </w:rPr>
        <w:lastRenderedPageBreak/>
        <w:t>规模扩大，工作人员、学生人数增加</w:t>
      </w:r>
      <w:r w:rsidR="002E0671" w:rsidRPr="002B3709">
        <w:rPr>
          <w:rFonts w:ascii="仿宋_GB2312" w:eastAsia="仿宋_GB2312" w:hAnsi="黑体" w:hint="eastAsia"/>
          <w:sz w:val="32"/>
          <w:szCs w:val="32"/>
        </w:rPr>
        <w:t>。</w:t>
      </w:r>
      <w:r w:rsidR="00D85816" w:rsidRPr="00BB6F31">
        <w:rPr>
          <w:rFonts w:eastAsia="仿宋_GB2312" w:hint="eastAsia"/>
          <w:sz w:val="32"/>
          <w:szCs w:val="32"/>
        </w:rPr>
        <w:t>2</w:t>
      </w:r>
      <w:r w:rsidR="00D85816" w:rsidRPr="00BB6F31">
        <w:rPr>
          <w:rFonts w:eastAsia="仿宋_GB2312" w:hint="eastAsia"/>
          <w:sz w:val="32"/>
          <w:szCs w:val="32"/>
        </w:rPr>
        <w:t>、</w:t>
      </w:r>
      <w:r w:rsidR="006B326D" w:rsidRPr="00BB6F31">
        <w:rPr>
          <w:rFonts w:ascii="仿宋_GB2312" w:eastAsia="仿宋_GB2312" w:hint="eastAsia"/>
          <w:sz w:val="32"/>
          <w:szCs w:val="32"/>
        </w:rPr>
        <w:t>社会保障和就业支出2024年预算数为40.27万元，比上年增加18.16万元。</w:t>
      </w:r>
    </w:p>
    <w:p w:rsidR="00D85816" w:rsidRPr="00BB6F31" w:rsidRDefault="006B326D" w:rsidP="00710546">
      <w:pPr>
        <w:spacing w:line="500" w:lineRule="exact"/>
        <w:ind w:firstLineChars="200" w:firstLine="640"/>
        <w:rPr>
          <w:rFonts w:ascii="仿宋_GB2312" w:eastAsia="仿宋_GB2312"/>
          <w:sz w:val="32"/>
          <w:szCs w:val="32"/>
        </w:rPr>
      </w:pPr>
      <w:r w:rsidRPr="00BB6F31">
        <w:rPr>
          <w:rFonts w:ascii="仿宋_GB2312" w:eastAsia="仿宋_GB2312" w:hint="eastAsia"/>
          <w:sz w:val="32"/>
          <w:szCs w:val="32"/>
        </w:rPr>
        <w:t>3、卫生健康支出2024年预算数为26.74元，比上年增加7.69万元。</w:t>
      </w:r>
    </w:p>
    <w:p w:rsidR="00B03751" w:rsidRPr="00BB6F31" w:rsidRDefault="006B326D" w:rsidP="00710546">
      <w:pPr>
        <w:spacing w:line="500" w:lineRule="exact"/>
        <w:ind w:firstLineChars="200" w:firstLine="640"/>
        <w:rPr>
          <w:rFonts w:ascii="仿宋_GB2312" w:eastAsia="仿宋_GB2312"/>
          <w:sz w:val="32"/>
          <w:szCs w:val="32"/>
        </w:rPr>
      </w:pPr>
      <w:r w:rsidRPr="00BB6F31">
        <w:rPr>
          <w:rFonts w:ascii="仿宋_GB2312" w:eastAsia="仿宋_GB2312" w:hint="eastAsia"/>
          <w:sz w:val="32"/>
          <w:szCs w:val="32"/>
        </w:rPr>
        <w:t>4、住房保障支出2024年预算数为21.76万元，比上年增加8.58万元。</w:t>
      </w:r>
    </w:p>
    <w:p w:rsidR="006D4D46" w:rsidRPr="002B3709" w:rsidRDefault="00AF13CA">
      <w:pPr>
        <w:ind w:firstLine="640"/>
        <w:rPr>
          <w:rFonts w:ascii="黑体" w:eastAsia="黑体" w:hAnsi="黑体"/>
          <w:sz w:val="32"/>
          <w:szCs w:val="32"/>
        </w:rPr>
      </w:pPr>
      <w:r w:rsidRPr="002B3709">
        <w:rPr>
          <w:rFonts w:ascii="黑体" w:eastAsia="黑体" w:hAnsi="黑体" w:hint="eastAsia"/>
          <w:sz w:val="32"/>
          <w:szCs w:val="32"/>
        </w:rPr>
        <w:t>三、关于</w:t>
      </w:r>
      <w:r w:rsidR="006B326D" w:rsidRPr="002B3709">
        <w:rPr>
          <w:rFonts w:ascii="黑体" w:eastAsia="黑体" w:hAnsi="黑体" w:hint="eastAsia"/>
          <w:sz w:val="32"/>
          <w:szCs w:val="32"/>
        </w:rPr>
        <w:t>海口市荣山学校2024</w:t>
      </w:r>
      <w:r w:rsidRPr="002B3709">
        <w:rPr>
          <w:rFonts w:ascii="黑体" w:eastAsia="黑体" w:hAnsi="黑体" w:hint="eastAsia"/>
          <w:sz w:val="32"/>
          <w:szCs w:val="32"/>
        </w:rPr>
        <w:t>年一般公共预算基本支出情况说明</w:t>
      </w:r>
    </w:p>
    <w:p w:rsidR="006D4D46" w:rsidRDefault="006B326D">
      <w:pPr>
        <w:ind w:firstLineChars="200" w:firstLine="640"/>
        <w:rPr>
          <w:rFonts w:ascii="仿宋_GB2312" w:eastAsia="仿宋_GB2312" w:hAnsi="黑体"/>
          <w:sz w:val="32"/>
          <w:szCs w:val="32"/>
        </w:rPr>
      </w:pPr>
      <w:r>
        <w:rPr>
          <w:rFonts w:ascii="仿宋_GB2312" w:eastAsia="仿宋_GB2312" w:hAnsi="黑体" w:hint="eastAsia"/>
          <w:sz w:val="32"/>
          <w:szCs w:val="32"/>
        </w:rPr>
        <w:t>海口市荣山学校2024</w:t>
      </w:r>
      <w:r w:rsidR="00AF13CA">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329.98</w:t>
      </w:r>
      <w:r w:rsidR="00AF13CA">
        <w:rPr>
          <w:rFonts w:ascii="仿宋_GB2312" w:eastAsia="仿宋_GB2312" w:hAnsi="黑体" w:hint="eastAsia"/>
          <w:sz w:val="32"/>
          <w:szCs w:val="32"/>
        </w:rPr>
        <w:t>万元，其中：</w:t>
      </w:r>
    </w:p>
    <w:p w:rsidR="006D4D46" w:rsidRDefault="00AF13CA">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6B326D">
        <w:rPr>
          <w:rFonts w:ascii="仿宋_GB2312" w:eastAsia="仿宋_GB2312" w:hAnsi="黑体" w:cs="仿宋_GB2312" w:hint="eastAsia"/>
          <w:sz w:val="32"/>
          <w:szCs w:val="32"/>
        </w:rPr>
        <w:t>299.40</w:t>
      </w:r>
      <w:r>
        <w:rPr>
          <w:rFonts w:ascii="仿宋_GB2312" w:eastAsia="仿宋_GB2312" w:hAnsi="黑体" w:hint="eastAsia"/>
          <w:sz w:val="32"/>
          <w:szCs w:val="32"/>
        </w:rPr>
        <w:t>万元，主要包括：</w:t>
      </w:r>
      <w:r w:rsidR="00C26288">
        <w:rPr>
          <w:rFonts w:ascii="仿宋_GB2312" w:eastAsia="仿宋_GB2312" w:hAnsi="黑体" w:hint="eastAsia"/>
          <w:sz w:val="32"/>
          <w:szCs w:val="32"/>
        </w:rPr>
        <w:t>基本工资、津贴补贴、伙食补助费、绩效工资、机关事业单位基本养老保险缴费、职业年金缴费、职工基本医疗保险缴费、公务员医疗补助缴费、其他社会保障缴费、住房公积金、医疗费、</w:t>
      </w:r>
      <w:r w:rsidR="00A54A34">
        <w:rPr>
          <w:rFonts w:ascii="仿宋_GB2312" w:eastAsia="仿宋_GB2312" w:hAnsi="黑体" w:hint="eastAsia"/>
          <w:sz w:val="32"/>
          <w:szCs w:val="32"/>
        </w:rPr>
        <w:t>邮电费。</w:t>
      </w:r>
    </w:p>
    <w:p w:rsidR="006D4D46" w:rsidRDefault="00AF13CA">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C26288">
        <w:rPr>
          <w:rFonts w:ascii="仿宋_GB2312" w:eastAsia="仿宋_GB2312" w:hAnsi="黑体" w:cs="仿宋_GB2312" w:hint="eastAsia"/>
          <w:sz w:val="32"/>
          <w:szCs w:val="32"/>
        </w:rPr>
        <w:t>30.61</w:t>
      </w:r>
      <w:r>
        <w:rPr>
          <w:rFonts w:ascii="仿宋_GB2312" w:eastAsia="仿宋_GB2312" w:hAnsi="黑体" w:hint="eastAsia"/>
          <w:sz w:val="32"/>
          <w:szCs w:val="32"/>
        </w:rPr>
        <w:t>万元，主要包括：</w:t>
      </w:r>
      <w:r w:rsidR="00A54A34">
        <w:rPr>
          <w:rFonts w:ascii="仿宋_GB2312" w:eastAsia="仿宋_GB2312" w:hAnsi="黑体" w:hint="eastAsia"/>
          <w:sz w:val="32"/>
          <w:szCs w:val="32"/>
        </w:rPr>
        <w:t>其他社会保障缴费、其他工资福利支出、</w:t>
      </w:r>
      <w:r>
        <w:rPr>
          <w:rFonts w:ascii="仿宋_GB2312" w:eastAsia="仿宋_GB2312" w:hAnsi="黑体" w:hint="eastAsia"/>
          <w:sz w:val="32"/>
          <w:szCs w:val="32"/>
        </w:rPr>
        <w:t>办公费、咨询费、手续费、水费、电费、</w:t>
      </w:r>
      <w:r w:rsidR="00A54A34">
        <w:rPr>
          <w:rFonts w:ascii="仿宋_GB2312" w:eastAsia="仿宋_GB2312" w:hAnsi="黑体" w:hint="eastAsia"/>
          <w:sz w:val="32"/>
          <w:szCs w:val="32"/>
        </w:rPr>
        <w:t>物业管理费、差旅费、培训费、工会经费、公务用车运行维护费、其他商品和服务支出。</w:t>
      </w:r>
    </w:p>
    <w:p w:rsidR="006D4D46" w:rsidRPr="002B3709" w:rsidRDefault="00AF13CA">
      <w:pPr>
        <w:ind w:firstLineChars="200" w:firstLine="640"/>
        <w:rPr>
          <w:rFonts w:ascii="黑体" w:eastAsia="黑体" w:hAnsi="黑体" w:cs="Times New Roman"/>
          <w:sz w:val="32"/>
          <w:shd w:val="clear" w:color="auto" w:fill="FFFFFF"/>
        </w:rPr>
      </w:pPr>
      <w:r w:rsidRPr="002B3709">
        <w:rPr>
          <w:rFonts w:ascii="黑体" w:eastAsia="黑体" w:hAnsi="黑体" w:cs="Times New Roman" w:hint="eastAsia"/>
          <w:sz w:val="32"/>
          <w:shd w:val="clear" w:color="auto" w:fill="FFFFFF"/>
        </w:rPr>
        <w:t>四、</w:t>
      </w:r>
      <w:r w:rsidR="002B3709" w:rsidRPr="002B3709">
        <w:rPr>
          <w:rFonts w:ascii="黑体" w:eastAsia="黑体" w:hAnsi="黑体" w:hint="eastAsia"/>
          <w:sz w:val="32"/>
          <w:szCs w:val="32"/>
        </w:rPr>
        <w:t>海口市荣山</w:t>
      </w:r>
      <w:r w:rsidR="002B3709">
        <w:rPr>
          <w:rFonts w:ascii="黑体" w:eastAsia="黑体" w:hAnsi="黑体" w:hint="eastAsia"/>
          <w:sz w:val="32"/>
          <w:szCs w:val="32"/>
        </w:rPr>
        <w:t>学</w:t>
      </w:r>
      <w:r w:rsidR="002B3709" w:rsidRPr="002B3709">
        <w:rPr>
          <w:rFonts w:ascii="黑体" w:eastAsia="黑体" w:hAnsi="黑体" w:hint="eastAsia"/>
          <w:sz w:val="32"/>
          <w:szCs w:val="32"/>
        </w:rPr>
        <w:t>校</w:t>
      </w:r>
      <w:r w:rsidR="002B3709" w:rsidRPr="002B3709">
        <w:rPr>
          <w:rFonts w:ascii="黑体" w:eastAsia="黑体" w:hAnsi="黑体" w:cs="Times New Roman"/>
          <w:sz w:val="32"/>
          <w:shd w:val="clear" w:color="auto" w:fill="FFFFFF"/>
        </w:rPr>
        <w:t>年</w:t>
      </w:r>
      <w:r w:rsidRPr="002B3709">
        <w:rPr>
          <w:rFonts w:ascii="黑体" w:eastAsia="黑体" w:hAnsi="黑体" w:cs="Times New Roman"/>
          <w:sz w:val="32"/>
          <w:shd w:val="clear" w:color="auto" w:fill="FFFFFF"/>
        </w:rPr>
        <w:t>“三公”经费预算情况</w:t>
      </w:r>
      <w:r w:rsidRPr="002B3709">
        <w:rPr>
          <w:rFonts w:ascii="黑体" w:eastAsia="黑体" w:hAnsi="黑体" w:cs="Times New Roman" w:hint="eastAsia"/>
          <w:sz w:val="32"/>
          <w:shd w:val="clear" w:color="auto" w:fill="FFFFFF"/>
        </w:rPr>
        <w:t>说明</w:t>
      </w:r>
    </w:p>
    <w:p w:rsidR="006D4D46" w:rsidRPr="00D85816" w:rsidRDefault="00AF13CA">
      <w:pPr>
        <w:ind w:firstLineChars="200" w:firstLine="640"/>
        <w:rPr>
          <w:rFonts w:ascii="楷体_GB2312" w:eastAsia="楷体_GB2312" w:hAnsi="黑体" w:cs="Times New Roman"/>
          <w:sz w:val="32"/>
          <w:szCs w:val="32"/>
        </w:rPr>
      </w:pPr>
      <w:r w:rsidRPr="00D85816">
        <w:rPr>
          <w:rFonts w:ascii="楷体_GB2312" w:eastAsia="楷体_GB2312" w:hAnsi="黑体" w:hint="eastAsia"/>
          <w:sz w:val="32"/>
          <w:szCs w:val="32"/>
        </w:rPr>
        <w:t>（一）</w:t>
      </w:r>
      <w:r w:rsidR="00A54A34" w:rsidRPr="00D85816">
        <w:rPr>
          <w:rFonts w:ascii="楷体_GB2312" w:eastAsia="楷体_GB2312" w:hAnsi="黑体" w:hint="eastAsia"/>
          <w:sz w:val="32"/>
          <w:szCs w:val="32"/>
        </w:rPr>
        <w:t>海口市荣山学校2024</w:t>
      </w:r>
      <w:r w:rsidRPr="00D85816">
        <w:rPr>
          <w:rFonts w:ascii="楷体_GB2312" w:eastAsia="楷体_GB2312" w:hAnsi="黑体" w:hint="eastAsia"/>
          <w:sz w:val="32"/>
          <w:szCs w:val="32"/>
        </w:rPr>
        <w:t>年一般公共预算“三公”经费预算数为</w:t>
      </w:r>
      <w:r w:rsidR="00A54A34" w:rsidRPr="00D85816">
        <w:rPr>
          <w:rFonts w:ascii="楷体_GB2312" w:eastAsia="楷体_GB2312" w:hAnsi="黑体" w:cs="仿宋_GB2312" w:hint="eastAsia"/>
          <w:sz w:val="32"/>
          <w:szCs w:val="32"/>
        </w:rPr>
        <w:t>8.93</w:t>
      </w:r>
      <w:r w:rsidRPr="00D85816">
        <w:rPr>
          <w:rFonts w:ascii="楷体_GB2312" w:eastAsia="楷体_GB2312" w:hAnsi="黑体" w:hint="eastAsia"/>
          <w:sz w:val="32"/>
          <w:szCs w:val="32"/>
        </w:rPr>
        <w:t>万元，其中：</w:t>
      </w:r>
    </w:p>
    <w:p w:rsidR="00A54A34" w:rsidRDefault="00A54A34" w:rsidP="00A54A34">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8.93</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8.93</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比上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减少</w:t>
      </w:r>
      <w:r>
        <w:rPr>
          <w:rFonts w:ascii="Times New Roman" w:eastAsia="仿宋_GB2312" w:hAnsi="Times New Roman" w:cs="Times New Roman" w:hint="eastAsia"/>
          <w:sz w:val="32"/>
          <w:shd w:val="clear" w:color="auto" w:fill="FFFFFF"/>
        </w:rPr>
        <w:lastRenderedPageBreak/>
        <w:t>1.57</w:t>
      </w:r>
      <w:r>
        <w:rPr>
          <w:rFonts w:ascii="Times New Roman" w:eastAsia="仿宋_GB2312" w:hAnsi="Times New Roman" w:cs="Times New Roman" w:hint="eastAsia"/>
          <w:sz w:val="32"/>
          <w:shd w:val="clear" w:color="auto" w:fill="FFFFFF"/>
        </w:rPr>
        <w:t>万元。</w:t>
      </w:r>
    </w:p>
    <w:p w:rsidR="00B03751" w:rsidRPr="00D85816" w:rsidRDefault="00AF13CA">
      <w:pPr>
        <w:ind w:firstLineChars="200" w:firstLine="640"/>
        <w:rPr>
          <w:rFonts w:ascii="楷体_GB2312" w:eastAsia="楷体_GB2312" w:hAnsi="Times New Roman" w:cs="Times New Roman"/>
          <w:sz w:val="32"/>
          <w:shd w:val="clear" w:color="auto" w:fill="FFFFFF"/>
        </w:rPr>
      </w:pPr>
      <w:r w:rsidRPr="00D85816">
        <w:rPr>
          <w:rFonts w:ascii="楷体_GB2312" w:eastAsia="楷体_GB2312" w:hAnsi="黑体" w:hint="eastAsia"/>
          <w:sz w:val="32"/>
          <w:szCs w:val="32"/>
        </w:rPr>
        <w:t>（二）</w:t>
      </w:r>
      <w:r w:rsidR="00FE51BB" w:rsidRPr="00D85816">
        <w:rPr>
          <w:rFonts w:ascii="楷体_GB2312" w:eastAsia="楷体_GB2312" w:hAnsi="黑体" w:hint="eastAsia"/>
          <w:sz w:val="32"/>
          <w:szCs w:val="32"/>
        </w:rPr>
        <w:t>海口市荣山学校2024</w:t>
      </w:r>
      <w:r w:rsidRPr="00D85816">
        <w:rPr>
          <w:rFonts w:ascii="楷体_GB2312" w:eastAsia="楷体_GB2312" w:hAnsi="黑体" w:hint="eastAsia"/>
          <w:sz w:val="32"/>
          <w:szCs w:val="32"/>
        </w:rPr>
        <w:t>年政府性基金预算“三公”经费预算数为</w:t>
      </w:r>
      <w:r w:rsidR="00FE51BB" w:rsidRPr="00D85816">
        <w:rPr>
          <w:rFonts w:ascii="楷体_GB2312" w:eastAsia="楷体_GB2312" w:hAnsi="黑体" w:cs="仿宋_GB2312" w:hint="eastAsia"/>
          <w:sz w:val="32"/>
          <w:szCs w:val="32"/>
        </w:rPr>
        <w:t>0</w:t>
      </w:r>
      <w:r w:rsidRPr="00D85816">
        <w:rPr>
          <w:rFonts w:ascii="楷体_GB2312" w:eastAsia="楷体_GB2312" w:hAnsi="黑体" w:hint="eastAsia"/>
          <w:sz w:val="32"/>
          <w:szCs w:val="32"/>
        </w:rPr>
        <w:t>万元</w:t>
      </w:r>
      <w:r w:rsidR="00FE51BB" w:rsidRPr="00D85816">
        <w:rPr>
          <w:rFonts w:ascii="楷体_GB2312" w:eastAsia="楷体_GB2312" w:hAnsi="黑体" w:hint="eastAsia"/>
          <w:sz w:val="32"/>
          <w:szCs w:val="32"/>
        </w:rPr>
        <w:t>。</w:t>
      </w:r>
      <w:bookmarkStart w:id="0" w:name="_GoBack"/>
      <w:bookmarkEnd w:id="0"/>
    </w:p>
    <w:p w:rsidR="006D4D46" w:rsidRPr="00D85816" w:rsidRDefault="00AF13CA">
      <w:pPr>
        <w:ind w:firstLineChars="200" w:firstLine="640"/>
        <w:rPr>
          <w:rFonts w:ascii="黑体" w:eastAsia="黑体" w:hAnsi="黑体" w:cs="Times New Roman"/>
          <w:sz w:val="32"/>
          <w:shd w:val="clear" w:color="auto" w:fill="FFFFFF"/>
        </w:rPr>
      </w:pPr>
      <w:r w:rsidRPr="00D85816">
        <w:rPr>
          <w:rFonts w:ascii="黑体" w:eastAsia="黑体" w:hAnsi="黑体" w:cs="Times New Roman" w:hint="eastAsia"/>
          <w:sz w:val="32"/>
          <w:shd w:val="clear" w:color="auto" w:fill="FFFFFF"/>
        </w:rPr>
        <w:t>五、关于</w:t>
      </w:r>
      <w:r w:rsidR="00FE51BB" w:rsidRPr="00D85816">
        <w:rPr>
          <w:rFonts w:ascii="黑体" w:eastAsia="黑体" w:hAnsi="黑体" w:hint="eastAsia"/>
          <w:sz w:val="32"/>
          <w:szCs w:val="32"/>
        </w:rPr>
        <w:t>海口市荣山学校2024</w:t>
      </w:r>
      <w:r w:rsidRPr="00D85816">
        <w:rPr>
          <w:rFonts w:ascii="黑体" w:eastAsia="黑体" w:hAnsi="黑体" w:cs="Times New Roman"/>
          <w:sz w:val="32"/>
          <w:shd w:val="clear" w:color="auto" w:fill="FFFFFF"/>
        </w:rPr>
        <w:t>年</w:t>
      </w:r>
      <w:r w:rsidRPr="00D85816">
        <w:rPr>
          <w:rFonts w:ascii="黑体" w:eastAsia="黑体" w:hAnsi="黑体" w:cs="Times New Roman" w:hint="eastAsia"/>
          <w:sz w:val="32"/>
          <w:shd w:val="clear" w:color="auto" w:fill="FFFFFF"/>
        </w:rPr>
        <w:t>政府性基金预算当年拨款情况说明</w:t>
      </w:r>
    </w:p>
    <w:p w:rsidR="006D4D46" w:rsidRDefault="00AF13CA">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D4D46" w:rsidRDefault="00FE51BB">
      <w:pPr>
        <w:ind w:firstLineChars="200" w:firstLine="640"/>
        <w:rPr>
          <w:rFonts w:ascii="仿宋_GB2312" w:eastAsia="仿宋_GB2312" w:hAnsi="黑体"/>
          <w:sz w:val="32"/>
          <w:szCs w:val="32"/>
        </w:rPr>
      </w:pPr>
      <w:r>
        <w:rPr>
          <w:rFonts w:ascii="仿宋_GB2312" w:eastAsia="仿宋_GB2312" w:hAnsi="黑体" w:hint="eastAsia"/>
          <w:sz w:val="32"/>
          <w:szCs w:val="32"/>
        </w:rPr>
        <w:t>海口市荣山学校2024</w:t>
      </w:r>
      <w:r w:rsidR="00AF13CA">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AF13CA">
        <w:rPr>
          <w:rFonts w:ascii="仿宋_GB2312" w:eastAsia="仿宋_GB2312" w:hAnsi="黑体" w:hint="eastAsia"/>
          <w:sz w:val="32"/>
          <w:szCs w:val="32"/>
        </w:rPr>
        <w:t>万元。</w:t>
      </w:r>
    </w:p>
    <w:p w:rsidR="006D4D46" w:rsidRDefault="00AF13CA">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D4D46" w:rsidRDefault="00AF13CA">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FE51B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FE51BB">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FE51B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FE51BB">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FE51B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FE51BB">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FE51B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FE51BB">
        <w:rPr>
          <w:rFonts w:ascii="仿宋_GB2312" w:eastAsia="仿宋_GB2312" w:hAnsi="黑体" w:cs="仿宋_GB2312" w:hint="eastAsia"/>
          <w:sz w:val="32"/>
          <w:szCs w:val="32"/>
        </w:rPr>
        <w:t>0</w:t>
      </w:r>
      <w:r>
        <w:rPr>
          <w:rFonts w:ascii="仿宋_GB2312" w:eastAsia="仿宋_GB2312" w:hAnsi="黑体" w:hint="eastAsia"/>
          <w:sz w:val="32"/>
          <w:szCs w:val="32"/>
        </w:rPr>
        <w:t>%。</w:t>
      </w:r>
    </w:p>
    <w:p w:rsidR="006D4D46" w:rsidRDefault="00AF13CA">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6D4D46" w:rsidRDefault="00AF13C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FE51BB">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sidR="00FE51BB">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D4D46" w:rsidRDefault="00AF13CA">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FE51BB">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sidR="00FE51BB">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D4D46" w:rsidRPr="002B3709" w:rsidRDefault="00AF13CA">
      <w:pPr>
        <w:ind w:firstLineChars="200" w:firstLine="640"/>
        <w:rPr>
          <w:rFonts w:ascii="黑体" w:eastAsia="黑体" w:hAnsi="黑体" w:cs="Times New Roman"/>
          <w:sz w:val="32"/>
          <w:shd w:val="clear" w:color="auto" w:fill="FFFFFF"/>
        </w:rPr>
      </w:pPr>
      <w:r w:rsidRPr="002B3709">
        <w:rPr>
          <w:rFonts w:ascii="黑体" w:eastAsia="黑体" w:hAnsi="黑体" w:cs="Times New Roman" w:hint="eastAsia"/>
          <w:sz w:val="32"/>
          <w:shd w:val="clear" w:color="auto" w:fill="FFFFFF"/>
        </w:rPr>
        <w:t>六、关于</w:t>
      </w:r>
      <w:r w:rsidR="00FE51BB" w:rsidRPr="002B3709">
        <w:rPr>
          <w:rFonts w:ascii="黑体" w:eastAsia="黑体" w:hAnsi="黑体" w:hint="eastAsia"/>
          <w:sz w:val="32"/>
          <w:szCs w:val="32"/>
        </w:rPr>
        <w:t>海口市荣山学校2024</w:t>
      </w:r>
      <w:r w:rsidRPr="002B3709">
        <w:rPr>
          <w:rFonts w:ascii="黑体" w:eastAsia="黑体" w:hAnsi="黑体" w:cs="Times New Roman"/>
          <w:sz w:val="32"/>
          <w:shd w:val="clear" w:color="auto" w:fill="FFFFFF"/>
        </w:rPr>
        <w:t>年</w:t>
      </w:r>
      <w:r w:rsidRPr="002B3709">
        <w:rPr>
          <w:rFonts w:ascii="黑体" w:eastAsia="黑体" w:hAnsi="黑体" w:cs="Times New Roman" w:hint="eastAsia"/>
          <w:sz w:val="32"/>
          <w:shd w:val="clear" w:color="auto" w:fill="FFFFFF"/>
        </w:rPr>
        <w:t>收支预算情况的总体说明</w:t>
      </w:r>
    </w:p>
    <w:p w:rsidR="006D4D46" w:rsidRDefault="00AF13C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FE51BB">
        <w:rPr>
          <w:rFonts w:ascii="仿宋_GB2312" w:eastAsia="仿宋_GB2312" w:hAnsi="黑体" w:cs="仿宋_GB2312" w:hint="eastAsia"/>
          <w:sz w:val="32"/>
          <w:szCs w:val="32"/>
        </w:rPr>
        <w:t>海口市荣山学校</w:t>
      </w:r>
      <w:r>
        <w:rPr>
          <w:rFonts w:ascii="仿宋_GB2312" w:eastAsia="仿宋_GB2312" w:hAnsi="黑体" w:cs="仿宋_GB2312" w:hint="eastAsia"/>
          <w:sz w:val="32"/>
          <w:szCs w:val="32"/>
        </w:rPr>
        <w:t>所有收入和支出均纳入部门预算管理。收入包括：一般公共预算收入</w:t>
      </w:r>
      <w:r w:rsidR="00FE51BB">
        <w:rPr>
          <w:rFonts w:ascii="仿宋_GB2312" w:eastAsia="仿宋_GB2312" w:hAnsi="黑体" w:cs="仿宋_GB2312" w:hint="eastAsia"/>
          <w:sz w:val="32"/>
          <w:szCs w:val="32"/>
        </w:rPr>
        <w:t>。</w:t>
      </w:r>
      <w:r>
        <w:rPr>
          <w:rFonts w:ascii="仿宋_GB2312" w:eastAsia="仿宋_GB2312" w:hAnsi="黑体" w:hint="eastAsia"/>
          <w:sz w:val="32"/>
          <w:szCs w:val="32"/>
        </w:rPr>
        <w:t>支出包括：教育支出、</w:t>
      </w:r>
      <w:r w:rsidR="00193D67">
        <w:rPr>
          <w:rFonts w:ascii="仿宋_GB2312" w:eastAsia="仿宋_GB2312" w:hAnsi="黑体" w:hint="eastAsia"/>
          <w:sz w:val="32"/>
          <w:szCs w:val="32"/>
        </w:rPr>
        <w:t>社会保障和就业支出、卫生健康支出、住房</w:t>
      </w:r>
      <w:r w:rsidR="00193D67">
        <w:rPr>
          <w:rFonts w:ascii="仿宋_GB2312" w:eastAsia="仿宋_GB2312" w:hAnsi="黑体" w:hint="eastAsia"/>
          <w:sz w:val="32"/>
          <w:szCs w:val="32"/>
        </w:rPr>
        <w:lastRenderedPageBreak/>
        <w:t>保障支出。</w:t>
      </w:r>
      <w:r w:rsidR="00193D67">
        <w:rPr>
          <w:rFonts w:ascii="仿宋_GB2312" w:eastAsia="仿宋_GB2312" w:hAnsi="黑体" w:cs="仿宋_GB2312" w:hint="eastAsia"/>
          <w:sz w:val="32"/>
          <w:szCs w:val="32"/>
        </w:rPr>
        <w:t>海口市荣山学校2024</w:t>
      </w:r>
      <w:r>
        <w:rPr>
          <w:rFonts w:ascii="仿宋_GB2312" w:eastAsia="仿宋_GB2312" w:hAnsi="黑体" w:hint="eastAsia"/>
          <w:sz w:val="32"/>
          <w:szCs w:val="32"/>
        </w:rPr>
        <w:t>年收支总预算</w:t>
      </w:r>
      <w:r w:rsidR="00193D67">
        <w:rPr>
          <w:rFonts w:ascii="仿宋_GB2312" w:eastAsia="仿宋_GB2312" w:hAnsi="黑体" w:cs="仿宋_GB2312" w:hint="eastAsia"/>
          <w:sz w:val="32"/>
          <w:szCs w:val="32"/>
        </w:rPr>
        <w:t>1586.46</w:t>
      </w:r>
      <w:r>
        <w:rPr>
          <w:rFonts w:ascii="仿宋_GB2312" w:eastAsia="仿宋_GB2312" w:hAnsi="黑体" w:hint="eastAsia"/>
          <w:sz w:val="32"/>
          <w:szCs w:val="32"/>
        </w:rPr>
        <w:t>万元。</w:t>
      </w:r>
    </w:p>
    <w:p w:rsidR="006D4D46" w:rsidRPr="002B3709" w:rsidRDefault="00AF13CA">
      <w:pPr>
        <w:ind w:firstLineChars="200" w:firstLine="640"/>
        <w:rPr>
          <w:rFonts w:ascii="黑体" w:eastAsia="黑体" w:hAnsi="黑体" w:cs="Times New Roman"/>
          <w:sz w:val="32"/>
          <w:shd w:val="clear" w:color="auto" w:fill="FFFFFF"/>
        </w:rPr>
      </w:pPr>
      <w:r w:rsidRPr="002B3709">
        <w:rPr>
          <w:rFonts w:ascii="黑体" w:eastAsia="黑体" w:hAnsi="黑体" w:cs="Times New Roman" w:hint="eastAsia"/>
          <w:sz w:val="32"/>
          <w:shd w:val="clear" w:color="auto" w:fill="FFFFFF"/>
        </w:rPr>
        <w:t>七、关于</w:t>
      </w:r>
      <w:r w:rsidR="00193D67" w:rsidRPr="002B3709">
        <w:rPr>
          <w:rFonts w:ascii="黑体" w:eastAsia="黑体" w:hAnsi="黑体" w:hint="eastAsia"/>
          <w:sz w:val="32"/>
          <w:szCs w:val="32"/>
        </w:rPr>
        <w:t>海口市荣山学校2024</w:t>
      </w:r>
      <w:r w:rsidRPr="002B3709">
        <w:rPr>
          <w:rFonts w:ascii="黑体" w:eastAsia="黑体" w:hAnsi="黑体" w:cs="Times New Roman"/>
          <w:sz w:val="32"/>
          <w:shd w:val="clear" w:color="auto" w:fill="FFFFFF"/>
        </w:rPr>
        <w:t>年</w:t>
      </w:r>
      <w:r w:rsidRPr="002B3709">
        <w:rPr>
          <w:rFonts w:ascii="黑体" w:eastAsia="黑体" w:hAnsi="黑体" w:cs="Times New Roman" w:hint="eastAsia"/>
          <w:sz w:val="32"/>
          <w:shd w:val="clear" w:color="auto" w:fill="FFFFFF"/>
        </w:rPr>
        <w:t>收入预算情况说明</w:t>
      </w:r>
    </w:p>
    <w:p w:rsidR="00C55DBD" w:rsidRDefault="00193D6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海口市荣山学校2024</w:t>
      </w:r>
      <w:r w:rsidR="00AF13CA">
        <w:rPr>
          <w:rFonts w:ascii="仿宋_GB2312" w:eastAsia="仿宋_GB2312" w:hAnsi="黑体" w:hint="eastAsia"/>
          <w:sz w:val="32"/>
          <w:szCs w:val="32"/>
        </w:rPr>
        <w:t>年收入预算</w:t>
      </w:r>
      <w:r>
        <w:rPr>
          <w:rFonts w:ascii="仿宋_GB2312" w:eastAsia="仿宋_GB2312" w:hAnsi="黑体" w:cs="仿宋_GB2312" w:hint="eastAsia"/>
          <w:sz w:val="32"/>
          <w:szCs w:val="32"/>
        </w:rPr>
        <w:t>1586.46</w:t>
      </w:r>
      <w:r w:rsidR="00AF13CA">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AF13C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AF13CA">
        <w:rPr>
          <w:rFonts w:ascii="仿宋_GB2312" w:eastAsia="仿宋_GB2312" w:hAnsi="黑体" w:hint="eastAsia"/>
          <w:sz w:val="32"/>
          <w:szCs w:val="32"/>
        </w:rPr>
        <w:t>%；经费拨款收入</w:t>
      </w:r>
      <w:r>
        <w:rPr>
          <w:rFonts w:ascii="仿宋_GB2312" w:eastAsia="仿宋_GB2312" w:hAnsi="黑体" w:cs="仿宋_GB2312" w:hint="eastAsia"/>
          <w:sz w:val="32"/>
          <w:szCs w:val="32"/>
        </w:rPr>
        <w:t>1586.46</w:t>
      </w:r>
      <w:r w:rsidR="00AF13CA">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AF13CA">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AF13C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AF13CA">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AF13C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AF13CA">
        <w:rPr>
          <w:rFonts w:ascii="仿宋_GB2312" w:eastAsia="仿宋_GB2312" w:hAnsi="黑体" w:hint="eastAsia"/>
          <w:sz w:val="32"/>
          <w:szCs w:val="32"/>
        </w:rPr>
        <w:t>%。比上年预算数</w:t>
      </w:r>
      <w:r w:rsidR="00AF13CA">
        <w:rPr>
          <w:rFonts w:ascii="仿宋_GB2312" w:eastAsia="仿宋_GB2312" w:hAnsi="黑体" w:cs="仿宋_GB2312" w:hint="eastAsia"/>
          <w:sz w:val="32"/>
          <w:szCs w:val="32"/>
        </w:rPr>
        <w:t>增加</w:t>
      </w:r>
      <w:r>
        <w:rPr>
          <w:rFonts w:ascii="仿宋_GB2312" w:eastAsia="仿宋_GB2312" w:hAnsi="黑体" w:cs="仿宋_GB2312" w:hint="eastAsia"/>
          <w:sz w:val="32"/>
          <w:szCs w:val="32"/>
        </w:rPr>
        <w:t>857.53</w:t>
      </w:r>
      <w:r>
        <w:rPr>
          <w:rFonts w:ascii="仿宋_GB2312" w:eastAsia="仿宋_GB2312" w:hAnsi="黑体" w:hint="eastAsia"/>
          <w:sz w:val="32"/>
          <w:szCs w:val="32"/>
        </w:rPr>
        <w:t>万元，</w:t>
      </w:r>
      <w:r w:rsidR="002E0671" w:rsidRPr="002B3709">
        <w:rPr>
          <w:rFonts w:ascii="仿宋_GB2312" w:eastAsia="仿宋_GB2312" w:hAnsi="黑体" w:hint="eastAsia"/>
          <w:sz w:val="32"/>
          <w:szCs w:val="32"/>
        </w:rPr>
        <w:t>主要是</w:t>
      </w:r>
      <w:r w:rsidR="002E0671">
        <w:rPr>
          <w:rFonts w:ascii="仿宋_GB2312" w:eastAsia="仿宋_GB2312" w:hAnsi="黑体" w:hint="eastAsia"/>
          <w:sz w:val="32"/>
          <w:szCs w:val="32"/>
        </w:rPr>
        <w:t>建设新校区，招生规模扩大，工作人员、学生人数增加</w:t>
      </w:r>
      <w:r w:rsidR="002E0671" w:rsidRPr="002B3709">
        <w:rPr>
          <w:rFonts w:ascii="仿宋_GB2312" w:eastAsia="仿宋_GB2312" w:hAnsi="黑体" w:hint="eastAsia"/>
          <w:sz w:val="32"/>
          <w:szCs w:val="32"/>
        </w:rPr>
        <w:t>。</w:t>
      </w:r>
    </w:p>
    <w:p w:rsidR="006D4D46" w:rsidRPr="002B3709" w:rsidRDefault="00AF13CA">
      <w:pPr>
        <w:ind w:firstLineChars="200" w:firstLine="640"/>
        <w:rPr>
          <w:rFonts w:ascii="黑体" w:eastAsia="黑体" w:hAnsi="黑体" w:cs="Times New Roman"/>
          <w:sz w:val="32"/>
          <w:shd w:val="clear" w:color="auto" w:fill="FFFFFF"/>
        </w:rPr>
      </w:pPr>
      <w:r w:rsidRPr="002B3709">
        <w:rPr>
          <w:rFonts w:ascii="黑体" w:eastAsia="黑体" w:hAnsi="黑体" w:cs="Times New Roman" w:hint="eastAsia"/>
          <w:sz w:val="32"/>
          <w:shd w:val="clear" w:color="auto" w:fill="FFFFFF"/>
        </w:rPr>
        <w:t>八、关于</w:t>
      </w:r>
      <w:r w:rsidR="00193D67" w:rsidRPr="002B3709">
        <w:rPr>
          <w:rFonts w:ascii="黑体" w:eastAsia="黑体" w:hAnsi="黑体" w:hint="eastAsia"/>
          <w:sz w:val="32"/>
          <w:szCs w:val="32"/>
        </w:rPr>
        <w:t>海口市荣山学校2024</w:t>
      </w:r>
      <w:r w:rsidRPr="002B3709">
        <w:rPr>
          <w:rFonts w:ascii="黑体" w:eastAsia="黑体" w:hAnsi="黑体" w:cs="Times New Roman"/>
          <w:sz w:val="32"/>
          <w:shd w:val="clear" w:color="auto" w:fill="FFFFFF"/>
        </w:rPr>
        <w:t>年</w:t>
      </w:r>
      <w:r w:rsidRPr="002B3709">
        <w:rPr>
          <w:rFonts w:ascii="黑体" w:eastAsia="黑体" w:hAnsi="黑体" w:cs="Times New Roman" w:hint="eastAsia"/>
          <w:sz w:val="32"/>
          <w:shd w:val="clear" w:color="auto" w:fill="FFFFFF"/>
        </w:rPr>
        <w:t>支出预算情况说明</w:t>
      </w:r>
    </w:p>
    <w:p w:rsidR="00AA0384" w:rsidRDefault="00193D67" w:rsidP="00C55DB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海口市荣山学校2024</w:t>
      </w:r>
      <w:r w:rsidR="00AF13CA">
        <w:rPr>
          <w:rFonts w:ascii="仿宋_GB2312" w:eastAsia="仿宋_GB2312" w:hAnsi="黑体" w:hint="eastAsia"/>
          <w:sz w:val="32"/>
          <w:szCs w:val="32"/>
        </w:rPr>
        <w:t>年支出预算</w:t>
      </w:r>
      <w:r>
        <w:rPr>
          <w:rFonts w:ascii="仿宋_GB2312" w:eastAsia="仿宋_GB2312" w:hAnsi="黑体" w:cs="仿宋_GB2312" w:hint="eastAsia"/>
          <w:sz w:val="32"/>
          <w:szCs w:val="32"/>
        </w:rPr>
        <w:t>1586.46</w:t>
      </w:r>
      <w:r w:rsidR="00AF13CA">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329.98</w:t>
      </w:r>
      <w:r w:rsidR="00AF13CA">
        <w:rPr>
          <w:rFonts w:ascii="仿宋_GB2312" w:eastAsia="仿宋_GB2312" w:hAnsi="黑体" w:hint="eastAsia"/>
          <w:sz w:val="32"/>
          <w:szCs w:val="32"/>
        </w:rPr>
        <w:t>万元，占</w:t>
      </w:r>
      <w:r>
        <w:rPr>
          <w:rFonts w:ascii="仿宋_GB2312" w:eastAsia="仿宋_GB2312" w:hAnsi="黑体" w:cs="仿宋_GB2312" w:hint="eastAsia"/>
          <w:sz w:val="32"/>
          <w:szCs w:val="32"/>
        </w:rPr>
        <w:t>20.8</w:t>
      </w:r>
      <w:r w:rsidR="00AF13CA">
        <w:rPr>
          <w:rFonts w:ascii="仿宋_GB2312" w:eastAsia="仿宋_GB2312" w:hAnsi="黑体" w:hint="eastAsia"/>
          <w:sz w:val="32"/>
          <w:szCs w:val="32"/>
        </w:rPr>
        <w:t>%；项目支出</w:t>
      </w:r>
      <w:r>
        <w:rPr>
          <w:rFonts w:ascii="仿宋_GB2312" w:eastAsia="仿宋_GB2312" w:hAnsi="黑体" w:cs="仿宋_GB2312" w:hint="eastAsia"/>
          <w:sz w:val="32"/>
          <w:szCs w:val="32"/>
        </w:rPr>
        <w:t>1256.48</w:t>
      </w:r>
      <w:r w:rsidR="00AF13CA">
        <w:rPr>
          <w:rFonts w:ascii="仿宋_GB2312" w:eastAsia="仿宋_GB2312" w:hAnsi="黑体" w:hint="eastAsia"/>
          <w:sz w:val="32"/>
          <w:szCs w:val="32"/>
        </w:rPr>
        <w:t>万元，占</w:t>
      </w:r>
      <w:r>
        <w:rPr>
          <w:rFonts w:ascii="仿宋_GB2312" w:eastAsia="仿宋_GB2312" w:hAnsi="黑体" w:cs="仿宋_GB2312" w:hint="eastAsia"/>
          <w:sz w:val="32"/>
          <w:szCs w:val="32"/>
        </w:rPr>
        <w:t>79.2</w:t>
      </w:r>
      <w:r w:rsidR="00AF13CA">
        <w:rPr>
          <w:rFonts w:ascii="仿宋_GB2312" w:eastAsia="仿宋_GB2312" w:hAnsi="黑体" w:hint="eastAsia"/>
          <w:sz w:val="32"/>
          <w:szCs w:val="32"/>
        </w:rPr>
        <w:t>%。比上年预算数</w:t>
      </w:r>
      <w:r w:rsidR="00AF13CA">
        <w:rPr>
          <w:rFonts w:ascii="仿宋_GB2312" w:eastAsia="仿宋_GB2312" w:hAnsi="黑体" w:cs="仿宋_GB2312" w:hint="eastAsia"/>
          <w:sz w:val="32"/>
          <w:szCs w:val="32"/>
        </w:rPr>
        <w:t>增加</w:t>
      </w:r>
      <w:r>
        <w:rPr>
          <w:rFonts w:ascii="仿宋_GB2312" w:eastAsia="仿宋_GB2312" w:hAnsi="黑体" w:cs="仿宋_GB2312" w:hint="eastAsia"/>
          <w:sz w:val="32"/>
          <w:szCs w:val="32"/>
        </w:rPr>
        <w:t>857.53</w:t>
      </w:r>
      <w:r>
        <w:rPr>
          <w:rFonts w:ascii="仿宋_GB2312" w:eastAsia="仿宋_GB2312" w:hAnsi="黑体" w:hint="eastAsia"/>
          <w:sz w:val="32"/>
          <w:szCs w:val="32"/>
        </w:rPr>
        <w:t>万元，</w:t>
      </w:r>
      <w:r w:rsidR="002E0671" w:rsidRPr="002B3709">
        <w:rPr>
          <w:rFonts w:ascii="仿宋_GB2312" w:eastAsia="仿宋_GB2312" w:hAnsi="黑体" w:hint="eastAsia"/>
          <w:sz w:val="32"/>
          <w:szCs w:val="32"/>
        </w:rPr>
        <w:t>主要是</w:t>
      </w:r>
      <w:r w:rsidR="002E0671">
        <w:rPr>
          <w:rFonts w:ascii="仿宋_GB2312" w:eastAsia="仿宋_GB2312" w:hAnsi="黑体" w:hint="eastAsia"/>
          <w:sz w:val="32"/>
          <w:szCs w:val="32"/>
        </w:rPr>
        <w:t>建设新校区，招生规模扩大 ，工作人员、学生人数增加</w:t>
      </w:r>
      <w:r w:rsidR="002E0671" w:rsidRPr="002B3709">
        <w:rPr>
          <w:rFonts w:ascii="仿宋_GB2312" w:eastAsia="仿宋_GB2312" w:hAnsi="黑体" w:hint="eastAsia"/>
          <w:sz w:val="32"/>
          <w:szCs w:val="32"/>
        </w:rPr>
        <w:t>。</w:t>
      </w:r>
    </w:p>
    <w:p w:rsidR="006D4D46" w:rsidRDefault="00AF13CA" w:rsidP="00AA038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D4D46" w:rsidRDefault="00AF13CA">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6D4D46" w:rsidRPr="002B3709" w:rsidRDefault="00100D11">
      <w:pPr>
        <w:ind w:firstLineChars="200" w:firstLine="640"/>
        <w:rPr>
          <w:rFonts w:ascii="仿宋_GB2312" w:eastAsia="仿宋_GB2312" w:hAnsi="黑体"/>
          <w:sz w:val="32"/>
          <w:szCs w:val="32"/>
        </w:rPr>
      </w:pPr>
      <w:r w:rsidRPr="002B3709">
        <w:rPr>
          <w:rFonts w:ascii="仿宋_GB2312" w:eastAsia="仿宋_GB2312" w:hAnsi="黑体" w:cs="仿宋_GB2312" w:hint="eastAsia"/>
          <w:sz w:val="32"/>
          <w:szCs w:val="32"/>
        </w:rPr>
        <w:t>2024年海口市荣山学校</w:t>
      </w:r>
      <w:r w:rsidR="00AF13CA" w:rsidRPr="002B3709">
        <w:rPr>
          <w:rFonts w:ascii="仿宋_GB2312" w:eastAsia="仿宋_GB2312" w:hAnsi="黑体" w:cs="仿宋_GB2312" w:hint="eastAsia"/>
          <w:sz w:val="32"/>
          <w:szCs w:val="32"/>
        </w:rPr>
        <w:t>的机关运行经费预算</w:t>
      </w:r>
      <w:r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w:t>
      </w:r>
    </w:p>
    <w:p w:rsidR="006D4D46" w:rsidRDefault="00AF13CA">
      <w:pPr>
        <w:ind w:firstLineChars="200" w:firstLine="640"/>
        <w:rPr>
          <w:rFonts w:ascii="楷体" w:eastAsia="楷体" w:hAnsi="楷体"/>
          <w:sz w:val="32"/>
          <w:szCs w:val="32"/>
        </w:rPr>
      </w:pPr>
      <w:r>
        <w:rPr>
          <w:rFonts w:ascii="楷体" w:eastAsia="楷体" w:hAnsi="楷体" w:hint="eastAsia"/>
          <w:sz w:val="32"/>
          <w:szCs w:val="32"/>
        </w:rPr>
        <w:t>（二）政府采购情况</w:t>
      </w:r>
    </w:p>
    <w:p w:rsidR="006D4D46" w:rsidRPr="002B3709" w:rsidRDefault="00100D11">
      <w:pPr>
        <w:ind w:firstLine="640"/>
        <w:rPr>
          <w:rFonts w:ascii="仿宋_GB2312" w:eastAsia="仿宋_GB2312" w:hAnsi="黑体"/>
          <w:sz w:val="32"/>
          <w:szCs w:val="32"/>
        </w:rPr>
      </w:pPr>
      <w:r w:rsidRPr="002B3709">
        <w:rPr>
          <w:rFonts w:ascii="仿宋_GB2312" w:eastAsia="仿宋_GB2312" w:hAnsi="黑体" w:cs="仿宋_GB2312" w:hint="eastAsia"/>
          <w:sz w:val="32"/>
          <w:szCs w:val="32"/>
        </w:rPr>
        <w:t>2024年海口市荣山学校</w:t>
      </w:r>
      <w:r w:rsidR="00AF13CA" w:rsidRPr="002B3709">
        <w:rPr>
          <w:rFonts w:ascii="仿宋_GB2312" w:eastAsia="仿宋_GB2312" w:hAnsi="黑体" w:cs="仿宋_GB2312" w:hint="eastAsia"/>
          <w:sz w:val="32"/>
          <w:szCs w:val="32"/>
        </w:rPr>
        <w:t>政府采购预算总额</w:t>
      </w:r>
      <w:r w:rsidRPr="002B3709">
        <w:rPr>
          <w:rFonts w:ascii="仿宋_GB2312" w:eastAsia="仿宋_GB2312" w:hAnsi="黑体" w:cs="仿宋_GB2312" w:hint="eastAsia"/>
          <w:sz w:val="32"/>
          <w:szCs w:val="32"/>
        </w:rPr>
        <w:t>230</w:t>
      </w:r>
      <w:r w:rsidR="00AF13CA" w:rsidRPr="002B3709">
        <w:rPr>
          <w:rFonts w:ascii="仿宋_GB2312" w:eastAsia="仿宋_GB2312" w:hAnsi="黑体" w:hint="eastAsia"/>
          <w:sz w:val="32"/>
          <w:szCs w:val="32"/>
        </w:rPr>
        <w:t>万元，其中：政府采购货物预算</w:t>
      </w:r>
      <w:r w:rsidRPr="002B3709">
        <w:rPr>
          <w:rFonts w:ascii="仿宋_GB2312" w:eastAsia="仿宋_GB2312" w:hAnsi="黑体" w:cs="仿宋_GB2312" w:hint="eastAsia"/>
          <w:sz w:val="32"/>
          <w:szCs w:val="32"/>
        </w:rPr>
        <w:t>230</w:t>
      </w:r>
      <w:r w:rsidR="00AF13CA" w:rsidRPr="002B3709">
        <w:rPr>
          <w:rFonts w:ascii="仿宋_GB2312" w:eastAsia="仿宋_GB2312" w:hAnsi="黑体" w:hint="eastAsia"/>
          <w:sz w:val="32"/>
          <w:szCs w:val="32"/>
        </w:rPr>
        <w:t>万元，政府采购工程预算</w:t>
      </w:r>
      <w:r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万元，政府采购服务预算</w:t>
      </w:r>
      <w:r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w:t>
      </w:r>
    </w:p>
    <w:p w:rsidR="006D4D46" w:rsidRDefault="00AF13CA">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D4D46" w:rsidRPr="002B3709" w:rsidRDefault="00AF13CA">
      <w:pPr>
        <w:ind w:firstLineChars="200" w:firstLine="640"/>
        <w:rPr>
          <w:rFonts w:ascii="仿宋_GB2312" w:eastAsia="仿宋_GB2312" w:hAnsi="黑体" w:cs="仿宋_GB2312"/>
          <w:sz w:val="32"/>
          <w:szCs w:val="32"/>
        </w:rPr>
      </w:pPr>
      <w:r w:rsidRPr="002B3709">
        <w:rPr>
          <w:rFonts w:ascii="仿宋_GB2312" w:eastAsia="仿宋_GB2312" w:hAnsi="黑体" w:cs="仿宋_GB2312" w:hint="eastAsia"/>
          <w:sz w:val="32"/>
          <w:szCs w:val="32"/>
        </w:rPr>
        <w:lastRenderedPageBreak/>
        <w:t>截至</w:t>
      </w:r>
      <w:r w:rsidR="00100D11" w:rsidRPr="002B3709">
        <w:rPr>
          <w:rFonts w:ascii="仿宋_GB2312" w:eastAsia="仿宋_GB2312" w:hAnsi="黑体" w:cs="仿宋_GB2312" w:hint="eastAsia"/>
          <w:sz w:val="32"/>
          <w:szCs w:val="32"/>
        </w:rPr>
        <w:t>2023</w:t>
      </w:r>
      <w:r w:rsidRPr="002B3709">
        <w:rPr>
          <w:rFonts w:ascii="仿宋_GB2312" w:eastAsia="仿宋_GB2312" w:hAnsi="黑体" w:hint="eastAsia"/>
          <w:sz w:val="32"/>
          <w:szCs w:val="32"/>
        </w:rPr>
        <w:t>年12月31日，</w:t>
      </w:r>
      <w:r w:rsidR="00713DF5" w:rsidRPr="002B3709">
        <w:rPr>
          <w:rFonts w:ascii="仿宋_GB2312" w:eastAsia="仿宋_GB2312" w:hAnsi="黑体" w:cs="仿宋_GB2312" w:hint="eastAsia"/>
          <w:sz w:val="32"/>
          <w:szCs w:val="32"/>
        </w:rPr>
        <w:t>海口市荣山学校</w:t>
      </w:r>
      <w:r w:rsidRPr="002B3709">
        <w:rPr>
          <w:rFonts w:ascii="仿宋_GB2312" w:eastAsia="仿宋_GB2312" w:hAnsi="黑体" w:cs="仿宋_GB2312" w:hint="eastAsia"/>
          <w:sz w:val="32"/>
          <w:szCs w:val="32"/>
        </w:rPr>
        <w:t>共有车辆</w:t>
      </w:r>
      <w:r w:rsidR="008E4FA8" w:rsidRPr="002B3709">
        <w:rPr>
          <w:rFonts w:ascii="仿宋_GB2312" w:eastAsia="仿宋_GB2312" w:hAnsi="黑体" w:cs="仿宋_GB2312" w:hint="eastAsia"/>
          <w:sz w:val="32"/>
          <w:szCs w:val="32"/>
        </w:rPr>
        <w:t>3</w:t>
      </w:r>
      <w:r w:rsidRPr="002B3709">
        <w:rPr>
          <w:rFonts w:ascii="仿宋_GB2312" w:eastAsia="仿宋_GB2312" w:hAnsi="黑体" w:cs="仿宋_GB2312" w:hint="eastAsia"/>
          <w:sz w:val="32"/>
          <w:szCs w:val="32"/>
        </w:rPr>
        <w:t>辆，其中，领导干部用车</w:t>
      </w:r>
      <w:r w:rsidR="008E4FA8" w:rsidRPr="002B3709">
        <w:rPr>
          <w:rFonts w:ascii="仿宋_GB2312" w:eastAsia="仿宋_GB2312" w:hAnsi="黑体" w:cs="仿宋_GB2312" w:hint="eastAsia"/>
          <w:sz w:val="32"/>
          <w:szCs w:val="32"/>
        </w:rPr>
        <w:t>0</w:t>
      </w:r>
      <w:r w:rsidRPr="002B3709">
        <w:rPr>
          <w:rFonts w:ascii="仿宋_GB2312" w:eastAsia="仿宋_GB2312" w:hAnsi="黑体" w:cs="仿宋_GB2312" w:hint="eastAsia"/>
          <w:sz w:val="32"/>
          <w:szCs w:val="32"/>
        </w:rPr>
        <w:t>辆，机要通信应急用车</w:t>
      </w:r>
      <w:r w:rsidR="008E4FA8" w:rsidRPr="002B3709">
        <w:rPr>
          <w:rFonts w:ascii="仿宋_GB2312" w:eastAsia="仿宋_GB2312" w:hAnsi="黑体" w:cs="仿宋_GB2312" w:hint="eastAsia"/>
          <w:sz w:val="32"/>
          <w:szCs w:val="32"/>
        </w:rPr>
        <w:t>0</w:t>
      </w:r>
      <w:r w:rsidRPr="002B3709">
        <w:rPr>
          <w:rFonts w:ascii="仿宋_GB2312" w:eastAsia="仿宋_GB2312" w:hAnsi="黑体" w:cs="仿宋_GB2312" w:hint="eastAsia"/>
          <w:sz w:val="32"/>
          <w:szCs w:val="32"/>
        </w:rPr>
        <w:t>辆、一般执法执勤用车</w:t>
      </w:r>
      <w:r w:rsidR="008E4FA8" w:rsidRPr="002B3709">
        <w:rPr>
          <w:rFonts w:ascii="仿宋_GB2312" w:eastAsia="仿宋_GB2312" w:hAnsi="黑体" w:cs="仿宋_GB2312" w:hint="eastAsia"/>
          <w:sz w:val="32"/>
          <w:szCs w:val="32"/>
        </w:rPr>
        <w:t>0</w:t>
      </w:r>
      <w:r w:rsidRPr="002B3709">
        <w:rPr>
          <w:rFonts w:ascii="仿宋_GB2312" w:eastAsia="仿宋_GB2312" w:hAnsi="黑体" w:cs="仿宋_GB2312" w:hint="eastAsia"/>
          <w:sz w:val="32"/>
          <w:szCs w:val="32"/>
        </w:rPr>
        <w:t>辆、特种专业技术用车</w:t>
      </w:r>
      <w:r w:rsidR="008E4FA8" w:rsidRPr="002B3709">
        <w:rPr>
          <w:rFonts w:ascii="仿宋_GB2312" w:eastAsia="仿宋_GB2312" w:hAnsi="黑体" w:cs="仿宋_GB2312" w:hint="eastAsia"/>
          <w:sz w:val="32"/>
          <w:szCs w:val="32"/>
        </w:rPr>
        <w:t>0</w:t>
      </w:r>
      <w:r w:rsidRPr="002B3709">
        <w:rPr>
          <w:rFonts w:ascii="仿宋_GB2312" w:eastAsia="仿宋_GB2312" w:hAnsi="黑体" w:cs="仿宋_GB2312" w:hint="eastAsia"/>
          <w:sz w:val="32"/>
          <w:szCs w:val="32"/>
        </w:rPr>
        <w:t>辆、其他用车</w:t>
      </w:r>
      <w:r w:rsidR="008E4FA8" w:rsidRPr="002B3709">
        <w:rPr>
          <w:rFonts w:ascii="仿宋_GB2312" w:eastAsia="仿宋_GB2312" w:hAnsi="黑体" w:cs="仿宋_GB2312" w:hint="eastAsia"/>
          <w:sz w:val="32"/>
          <w:szCs w:val="32"/>
        </w:rPr>
        <w:t>3</w:t>
      </w:r>
      <w:r w:rsidRPr="002B3709">
        <w:rPr>
          <w:rFonts w:ascii="仿宋_GB2312" w:eastAsia="仿宋_GB2312" w:hAnsi="黑体" w:cs="仿宋_GB2312" w:hint="eastAsia"/>
          <w:sz w:val="32"/>
          <w:szCs w:val="32"/>
        </w:rPr>
        <w:t>辆。单位价值100万元以上设备</w:t>
      </w:r>
      <w:r w:rsidR="008E4FA8" w:rsidRPr="002B3709">
        <w:rPr>
          <w:rFonts w:ascii="仿宋_GB2312" w:eastAsia="仿宋_GB2312" w:hAnsi="黑体" w:cs="仿宋_GB2312" w:hint="eastAsia"/>
          <w:sz w:val="32"/>
          <w:szCs w:val="32"/>
        </w:rPr>
        <w:t>0</w:t>
      </w:r>
      <w:r w:rsidRPr="002B3709">
        <w:rPr>
          <w:rFonts w:ascii="仿宋_GB2312" w:eastAsia="仿宋_GB2312" w:hAnsi="黑体" w:cs="仿宋_GB2312" w:hint="eastAsia"/>
          <w:sz w:val="32"/>
          <w:szCs w:val="32"/>
        </w:rPr>
        <w:t>台（套）。</w:t>
      </w:r>
    </w:p>
    <w:p w:rsidR="006D4D46" w:rsidRDefault="00AF13CA">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6D4D46" w:rsidRPr="002B3709" w:rsidRDefault="008E4FA8">
      <w:pPr>
        <w:ind w:firstLineChars="200" w:firstLine="640"/>
        <w:rPr>
          <w:rFonts w:ascii="仿宋_GB2312" w:eastAsia="仿宋_GB2312" w:hAnsi="黑体"/>
          <w:sz w:val="32"/>
          <w:szCs w:val="32"/>
        </w:rPr>
      </w:pPr>
      <w:r w:rsidRPr="002B3709">
        <w:rPr>
          <w:rFonts w:ascii="仿宋_GB2312" w:eastAsia="仿宋_GB2312" w:hAnsi="黑体" w:cs="仿宋_GB2312" w:hint="eastAsia"/>
          <w:sz w:val="32"/>
          <w:szCs w:val="32"/>
        </w:rPr>
        <w:t>2024年海口市荣山学校1</w:t>
      </w:r>
      <w:r w:rsidR="00AF13CA" w:rsidRPr="002B3709">
        <w:rPr>
          <w:rFonts w:ascii="仿宋_GB2312" w:eastAsia="仿宋_GB2312" w:hAnsi="黑体" w:cs="仿宋_GB2312" w:hint="eastAsia"/>
          <w:sz w:val="32"/>
          <w:szCs w:val="32"/>
        </w:rPr>
        <w:t>个项目实行绩效目标管理，涉及一般公共预算</w:t>
      </w:r>
      <w:r w:rsidR="001159D6" w:rsidRPr="002B3709">
        <w:rPr>
          <w:rFonts w:ascii="仿宋_GB2312" w:eastAsia="仿宋_GB2312" w:hAnsi="黑体" w:cs="仿宋_GB2312" w:hint="eastAsia"/>
          <w:sz w:val="32"/>
          <w:szCs w:val="32"/>
        </w:rPr>
        <w:t>1586.46</w:t>
      </w:r>
      <w:r w:rsidR="00AF13CA" w:rsidRPr="002B3709">
        <w:rPr>
          <w:rFonts w:ascii="仿宋_GB2312" w:eastAsia="仿宋_GB2312" w:hAnsi="黑体" w:hint="eastAsia"/>
          <w:sz w:val="32"/>
          <w:szCs w:val="32"/>
        </w:rPr>
        <w:t>万元、政府性基金</w:t>
      </w:r>
      <w:r w:rsidRPr="002B3709">
        <w:rPr>
          <w:rFonts w:ascii="仿宋_GB2312" w:eastAsia="仿宋_GB2312" w:hAnsi="黑体" w:cs="仿宋_GB2312" w:hint="eastAsia"/>
          <w:sz w:val="32"/>
          <w:szCs w:val="32"/>
        </w:rPr>
        <w:t>0</w:t>
      </w:r>
      <w:r w:rsidR="00AF13CA" w:rsidRPr="002B3709">
        <w:rPr>
          <w:rFonts w:ascii="仿宋_GB2312" w:eastAsia="仿宋_GB2312" w:hAnsi="黑体" w:hint="eastAsia"/>
          <w:sz w:val="32"/>
          <w:szCs w:val="32"/>
        </w:rPr>
        <w:t>万元。</w:t>
      </w:r>
    </w:p>
    <w:p w:rsidR="00D85816" w:rsidRDefault="00D85816" w:rsidP="002B3709">
      <w:pPr>
        <w:ind w:firstLineChars="750" w:firstLine="2409"/>
        <w:rPr>
          <w:rFonts w:ascii="黑体" w:eastAsia="黑体" w:hAnsi="黑体"/>
          <w:b/>
          <w:sz w:val="32"/>
          <w:szCs w:val="32"/>
        </w:rPr>
      </w:pPr>
    </w:p>
    <w:p w:rsidR="006D4D46" w:rsidRDefault="00AF13CA" w:rsidP="002B3709">
      <w:pPr>
        <w:ind w:firstLineChars="750" w:firstLine="2409"/>
        <w:rPr>
          <w:rFonts w:ascii="黑体" w:eastAsia="黑体" w:hAnsi="黑体"/>
          <w:b/>
          <w:sz w:val="32"/>
          <w:szCs w:val="32"/>
        </w:rPr>
      </w:pPr>
      <w:r>
        <w:rPr>
          <w:rFonts w:ascii="黑体" w:eastAsia="黑体" w:hAnsi="黑体" w:hint="eastAsia"/>
          <w:b/>
          <w:sz w:val="32"/>
          <w:szCs w:val="32"/>
        </w:rPr>
        <w:t>第四部分  名词解释</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一、财政拨款收入：</w:t>
      </w:r>
      <w:r>
        <w:rPr>
          <w:rFonts w:ascii="仿宋_GB2312" w:eastAsia="仿宋_GB2312" w:hAnsi="宋体" w:cs="宋体" w:hint="eastAsia"/>
          <w:color w:val="000000"/>
          <w:kern w:val="0"/>
          <w:sz w:val="32"/>
          <w:szCs w:val="30"/>
        </w:rPr>
        <w:t>指本级财政当年拨付的资金。</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二、事业收入：</w:t>
      </w:r>
      <w:r>
        <w:rPr>
          <w:rFonts w:ascii="仿宋_GB2312" w:eastAsia="仿宋_GB2312" w:hAnsi="宋体" w:cs="宋体" w:hint="eastAsia"/>
          <w:color w:val="000000"/>
          <w:kern w:val="0"/>
          <w:sz w:val="32"/>
          <w:szCs w:val="30"/>
        </w:rPr>
        <w:t>指事业单位开展专业业务活动及辅助活动取得的收入。</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三、经营收入：</w:t>
      </w:r>
      <w:r>
        <w:rPr>
          <w:rFonts w:ascii="仿宋_GB2312" w:eastAsia="仿宋_GB2312" w:hAnsi="宋体" w:cs="宋体" w:hint="eastAsia"/>
          <w:color w:val="000000"/>
          <w:kern w:val="0"/>
          <w:sz w:val="32"/>
          <w:szCs w:val="30"/>
        </w:rPr>
        <w:t>指事业单位在专业业务活动及其辅助活动之外开展非独立核算经营活动取得的收入。</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四、其他收入：</w:t>
      </w:r>
      <w:r>
        <w:rPr>
          <w:rFonts w:ascii="仿宋_GB2312" w:eastAsia="仿宋_GB2312" w:hAnsi="宋体" w:cs="宋体" w:hint="eastAsia"/>
          <w:color w:val="000000"/>
          <w:kern w:val="0"/>
          <w:sz w:val="32"/>
          <w:szCs w:val="30"/>
        </w:rPr>
        <w:t>指除上述“财政拨款收入”“事业收入”“经营收入”等以外的收入。</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五、年初结转和结余：</w:t>
      </w:r>
      <w:r>
        <w:rPr>
          <w:rFonts w:ascii="仿宋_GB2312" w:eastAsia="仿宋_GB2312" w:hAnsi="宋体" w:cs="宋体" w:hint="eastAsia"/>
          <w:color w:val="000000"/>
          <w:kern w:val="0"/>
          <w:sz w:val="32"/>
          <w:szCs w:val="30"/>
        </w:rPr>
        <w:t>指以前年度尚未完成、结转到本年按有关规定继续使用的资金。</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六、基本支出：</w:t>
      </w:r>
      <w:r>
        <w:rPr>
          <w:rFonts w:ascii="仿宋_GB2312" w:eastAsia="仿宋_GB2312" w:hAnsi="宋体" w:cs="宋体" w:hint="eastAsia"/>
          <w:color w:val="000000"/>
          <w:kern w:val="0"/>
          <w:sz w:val="32"/>
          <w:szCs w:val="30"/>
        </w:rPr>
        <w:t xml:space="preserve">指行政事业单位用于为保障其机构正常运转、完成日常工作任务而发生的人员支出和公用支出。   </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七、工资福利支出：</w:t>
      </w:r>
      <w:r>
        <w:rPr>
          <w:rFonts w:ascii="仿宋_GB2312" w:eastAsia="仿宋_GB2312" w:hAnsi="宋体" w:cs="宋体" w:hint="eastAsia"/>
          <w:color w:val="000000"/>
          <w:kern w:val="0"/>
          <w:sz w:val="32"/>
          <w:szCs w:val="30"/>
        </w:rPr>
        <w:t>反映单位开支的在职职工和编制外长期聘用人员的各类劳动报酬，以及为上述人员缴纳的各项</w:t>
      </w:r>
      <w:r>
        <w:rPr>
          <w:rFonts w:ascii="仿宋_GB2312" w:eastAsia="仿宋_GB2312" w:hAnsi="宋体" w:cs="宋体" w:hint="eastAsia"/>
          <w:color w:val="000000"/>
          <w:kern w:val="0"/>
          <w:sz w:val="32"/>
          <w:szCs w:val="30"/>
        </w:rPr>
        <w:lastRenderedPageBreak/>
        <w:t>社会保险费等。</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八、对个人和家庭的补助支出：</w:t>
      </w:r>
      <w:r>
        <w:rPr>
          <w:rFonts w:ascii="仿宋_GB2312" w:eastAsia="仿宋_GB2312" w:hAnsi="宋体" w:cs="宋体" w:hint="eastAsia"/>
          <w:color w:val="000000"/>
          <w:kern w:val="0"/>
          <w:sz w:val="32"/>
          <w:szCs w:val="30"/>
        </w:rPr>
        <w:t>反映政府用于对个人和家庭的补助支出，包括离休费、退休费、退职（役）费、抚恤金、生活补助、救济费、医疗费补助、助学金、独生子女奖励金、个人农业生产补贴、代缴社会保险费、其他等。</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九、商品和服务支出：</w:t>
      </w:r>
      <w:r>
        <w:rPr>
          <w:rFonts w:ascii="仿宋_GB2312" w:eastAsia="仿宋_GB2312" w:hAnsi="宋体" w:cs="宋体" w:hint="eastAsia"/>
          <w:color w:val="000000"/>
          <w:kern w:val="0"/>
          <w:sz w:val="32"/>
          <w:szCs w:val="30"/>
        </w:rPr>
        <w:t>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十、项目支出：</w:t>
      </w:r>
      <w:r>
        <w:rPr>
          <w:rFonts w:ascii="仿宋_GB2312" w:eastAsia="仿宋_GB2312" w:hAnsi="宋体" w:cs="宋体" w:hint="eastAsia"/>
          <w:color w:val="000000"/>
          <w:kern w:val="0"/>
          <w:sz w:val="32"/>
          <w:szCs w:val="30"/>
        </w:rPr>
        <w:t>指各部门、各单位为完成其特定的工作任务和事业发展目标所发生的支出。</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t>十一、“三公”经费：</w:t>
      </w:r>
      <w:r>
        <w:rPr>
          <w:rFonts w:ascii="仿宋_GB2312" w:eastAsia="仿宋_GB2312" w:hAnsi="宋体" w:cs="宋体" w:hint="eastAsia"/>
          <w:color w:val="000000"/>
          <w:kern w:val="0"/>
          <w:sz w:val="32"/>
          <w:szCs w:val="30"/>
        </w:rPr>
        <w:t>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6D4D46" w:rsidRDefault="00AF13CA">
      <w:pPr>
        <w:ind w:firstLineChars="200" w:firstLine="640"/>
        <w:jc w:val="left"/>
        <w:rPr>
          <w:rFonts w:ascii="仿宋_GB2312" w:eastAsia="仿宋_GB2312" w:hAnsi="宋体" w:cs="宋体"/>
          <w:color w:val="000000"/>
          <w:kern w:val="0"/>
          <w:sz w:val="32"/>
          <w:szCs w:val="30"/>
        </w:rPr>
      </w:pPr>
      <w:r w:rsidRPr="00AA0384">
        <w:rPr>
          <w:rFonts w:ascii="黑体" w:eastAsia="黑体" w:hAnsi="黑体" w:cs="宋体" w:hint="eastAsia"/>
          <w:color w:val="000000"/>
          <w:kern w:val="0"/>
          <w:sz w:val="32"/>
          <w:szCs w:val="30"/>
        </w:rPr>
        <w:lastRenderedPageBreak/>
        <w:t>十二、机关运行经费：</w:t>
      </w:r>
      <w:r>
        <w:rPr>
          <w:rFonts w:ascii="仿宋_GB2312" w:eastAsia="仿宋_GB2312" w:hAnsi="宋体" w:cs="宋体" w:hint="eastAsia"/>
          <w:color w:val="000000"/>
          <w:kern w:val="0"/>
          <w:sz w:val="32"/>
          <w:szCs w:val="30"/>
        </w:rPr>
        <w:t>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D4D46" w:rsidRDefault="006D4D46">
      <w:pPr>
        <w:ind w:firstLineChars="200" w:firstLine="640"/>
        <w:jc w:val="left"/>
        <w:rPr>
          <w:rFonts w:ascii="仿宋_GB2312" w:eastAsia="仿宋_GB2312" w:hAnsi="宋体" w:cs="宋体"/>
          <w:color w:val="000000"/>
          <w:kern w:val="0"/>
          <w:sz w:val="32"/>
          <w:szCs w:val="30"/>
        </w:rPr>
      </w:pPr>
    </w:p>
    <w:p w:rsidR="006D4D46" w:rsidRDefault="006D4D46">
      <w:pPr>
        <w:ind w:firstLineChars="200" w:firstLine="640"/>
        <w:rPr>
          <w:rFonts w:ascii="仿宋_GB2312" w:eastAsia="仿宋_GB2312" w:hAnsi="黑体" w:cs="仿宋_GB2312"/>
          <w:sz w:val="32"/>
          <w:szCs w:val="32"/>
        </w:rPr>
      </w:pPr>
    </w:p>
    <w:p w:rsidR="006D4D46" w:rsidRDefault="006D4D46">
      <w:pPr>
        <w:ind w:firstLineChars="200" w:firstLine="640"/>
        <w:jc w:val="left"/>
        <w:rPr>
          <w:rFonts w:ascii="仿宋_GB2312" w:eastAsia="仿宋_GB2312" w:hAnsi="黑体" w:cs="仿宋_GB2312"/>
          <w:sz w:val="32"/>
          <w:szCs w:val="32"/>
        </w:rPr>
      </w:pPr>
    </w:p>
    <w:sectPr w:rsidR="006D4D46" w:rsidSect="006D4D4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3C" w:rsidRDefault="00160B3C" w:rsidP="00FB1469">
      <w:r>
        <w:separator/>
      </w:r>
    </w:p>
  </w:endnote>
  <w:endnote w:type="continuationSeparator" w:id="0">
    <w:p w:rsidR="00160B3C" w:rsidRDefault="00160B3C" w:rsidP="00FB14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3C" w:rsidRDefault="00160B3C" w:rsidP="00FB1469">
      <w:r>
        <w:separator/>
      </w:r>
    </w:p>
  </w:footnote>
  <w:footnote w:type="continuationSeparator" w:id="0">
    <w:p w:rsidR="00160B3C" w:rsidRDefault="00160B3C" w:rsidP="00FB1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191E41E4"/>
    <w:multiLevelType w:val="hybridMultilevel"/>
    <w:tmpl w:val="4C88568A"/>
    <w:lvl w:ilvl="0" w:tplc="6F0EF9CA">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9C501F"/>
    <w:multiLevelType w:val="hybridMultilevel"/>
    <w:tmpl w:val="8DE28414"/>
    <w:lvl w:ilvl="0" w:tplc="2E467FE2">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7"/>
  </w:num>
  <w:num w:numId="4">
    <w:abstractNumId w:val="8"/>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D46"/>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 w:val="00001054"/>
    <w:rsid w:val="00100D11"/>
    <w:rsid w:val="001159D6"/>
    <w:rsid w:val="00141EF3"/>
    <w:rsid w:val="0015603F"/>
    <w:rsid w:val="00160B3C"/>
    <w:rsid w:val="00193D67"/>
    <w:rsid w:val="002B3709"/>
    <w:rsid w:val="002E0671"/>
    <w:rsid w:val="00340169"/>
    <w:rsid w:val="004E0DD1"/>
    <w:rsid w:val="00533E8A"/>
    <w:rsid w:val="005E28BF"/>
    <w:rsid w:val="006B326D"/>
    <w:rsid w:val="006D4D46"/>
    <w:rsid w:val="00710546"/>
    <w:rsid w:val="00713DF5"/>
    <w:rsid w:val="00714ABA"/>
    <w:rsid w:val="00866BA5"/>
    <w:rsid w:val="00874A19"/>
    <w:rsid w:val="008E4FA8"/>
    <w:rsid w:val="009B6F15"/>
    <w:rsid w:val="00A54A34"/>
    <w:rsid w:val="00AA0384"/>
    <w:rsid w:val="00AC54E9"/>
    <w:rsid w:val="00AF13CA"/>
    <w:rsid w:val="00B03751"/>
    <w:rsid w:val="00BA031C"/>
    <w:rsid w:val="00BB6F31"/>
    <w:rsid w:val="00C26288"/>
    <w:rsid w:val="00C37E25"/>
    <w:rsid w:val="00C55DBD"/>
    <w:rsid w:val="00CD1A9E"/>
    <w:rsid w:val="00D85816"/>
    <w:rsid w:val="00E51753"/>
    <w:rsid w:val="00E731D1"/>
    <w:rsid w:val="00FB1469"/>
    <w:rsid w:val="00FE51BB"/>
    <w:rsid w:val="00FF0906"/>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6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D4D4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D4D4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6D4D46"/>
    <w:pPr>
      <w:ind w:firstLineChars="200" w:firstLine="420"/>
    </w:pPr>
  </w:style>
  <w:style w:type="paragraph" w:customStyle="1" w:styleId="1CharCharChar">
    <w:name w:val="正文1 Char Char Char"/>
    <w:basedOn w:val="a"/>
    <w:qFormat/>
    <w:rsid w:val="006D4D46"/>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6D4D46"/>
    <w:rPr>
      <w:sz w:val="18"/>
      <w:szCs w:val="18"/>
    </w:rPr>
  </w:style>
  <w:style w:type="character" w:customStyle="1" w:styleId="Char">
    <w:name w:val="页脚 Char"/>
    <w:basedOn w:val="a0"/>
    <w:link w:val="a3"/>
    <w:uiPriority w:val="99"/>
    <w:semiHidden/>
    <w:qFormat/>
    <w:rsid w:val="006D4D46"/>
    <w:rPr>
      <w:sz w:val="18"/>
      <w:szCs w:val="18"/>
    </w:rPr>
  </w:style>
  <w:style w:type="paragraph" w:styleId="a5">
    <w:name w:val="Balloon Text"/>
    <w:basedOn w:val="a"/>
    <w:link w:val="Char1"/>
    <w:semiHidden/>
    <w:unhideWhenUsed/>
    <w:rsid w:val="00FB1469"/>
    <w:rPr>
      <w:sz w:val="18"/>
      <w:szCs w:val="18"/>
    </w:rPr>
  </w:style>
  <w:style w:type="character" w:customStyle="1" w:styleId="Char1">
    <w:name w:val="批注框文本 Char"/>
    <w:basedOn w:val="a0"/>
    <w:link w:val="a5"/>
    <w:semiHidden/>
    <w:rsid w:val="00FB1469"/>
    <w:rPr>
      <w:rFonts w:ascii="Calibri" w:hAnsi="Calibri" w:cs="黑体"/>
      <w:kern w:val="2"/>
      <w:sz w:val="18"/>
      <w:szCs w:val="18"/>
    </w:rPr>
  </w:style>
  <w:style w:type="paragraph" w:styleId="a6">
    <w:name w:val="List Paragraph"/>
    <w:basedOn w:val="a"/>
    <w:uiPriority w:val="99"/>
    <w:unhideWhenUsed/>
    <w:rsid w:val="00FB146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61524-26F6-438B-927B-85AD0CC6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10</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19</cp:revision>
  <cp:lastPrinted>2024-03-05T03:08:00Z</cp:lastPrinted>
  <dcterms:created xsi:type="dcterms:W3CDTF">2017-02-03T23:31:00Z</dcterms:created>
  <dcterms:modified xsi:type="dcterms:W3CDTF">2024-03-05T03:08:00Z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